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2A57F5"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965944" w:rsidRPr="000C3278" w:rsidRDefault="00702F52" w:rsidP="002A57F5">
            <w:pPr>
              <w:spacing w:line="240" w:lineRule="auto"/>
              <w:rPr>
                <w:i/>
                <w:sz w:val="18"/>
              </w:rPr>
            </w:pPr>
            <w:r w:rsidRPr="000C3278">
              <w:rPr>
                <w:b/>
                <w:color w:val="FFFFFF"/>
                <w:sz w:val="18"/>
              </w:rPr>
              <w:t>FUNCTIEPROFIEL</w:t>
            </w:r>
          </w:p>
        </w:tc>
      </w:tr>
      <w:tr w:rsidR="002A57F5" w:rsidRPr="000C3278">
        <w:tc>
          <w:tcPr>
            <w:tcW w:w="9639" w:type="dxa"/>
            <w:gridSpan w:val="4"/>
            <w:tcBorders>
              <w:top w:val="single" w:sz="4" w:space="0" w:color="auto"/>
              <w:bottom w:val="single" w:sz="4" w:space="0" w:color="auto"/>
            </w:tcBorders>
            <w:tcMar>
              <w:top w:w="57" w:type="dxa"/>
              <w:bottom w:w="57" w:type="dxa"/>
            </w:tcMar>
          </w:tcPr>
          <w:p w:rsidR="002A57F5" w:rsidRPr="000C3278" w:rsidRDefault="002A57F5" w:rsidP="002A57F5">
            <w:pPr>
              <w:spacing w:before="60" w:after="60" w:line="240" w:lineRule="auto"/>
              <w:rPr>
                <w:b/>
                <w:i/>
                <w:color w:val="B80526"/>
                <w:sz w:val="16"/>
              </w:rPr>
            </w:pPr>
            <w:r w:rsidRPr="000C3278">
              <w:rPr>
                <w:b/>
                <w:i/>
                <w:color w:val="B80526"/>
                <w:sz w:val="16"/>
              </w:rPr>
              <w:t>Kenmerken van de referentiefunctie</w:t>
            </w:r>
          </w:p>
          <w:p w:rsidR="002A57F5" w:rsidRPr="0097543A" w:rsidRDefault="002A57F5" w:rsidP="002A57F5">
            <w:pPr>
              <w:spacing w:line="240" w:lineRule="auto"/>
              <w:rPr>
                <w:sz w:val="16"/>
              </w:rPr>
            </w:pPr>
            <w:r w:rsidRPr="0097543A">
              <w:rPr>
                <w:sz w:val="16"/>
              </w:rPr>
              <w:t xml:space="preserve">De medewerker debiteurenadministratie komt vooral voor in het grotere hotel-/congresbedrijf dat zich vooral ook richt op de zakelijke markt. De functie is gesitueerd in een relatief grote afdeling die de volledige financiële administratie verzorgt en waar het administratiewerk in verschillende functies is ondergebracht. Hij/zij is verantwoordelijk voor de administratieve verwerking van de facturenstroom en inkomende geldstroom en de tijdige ontvangst van openstaande facturen en het uitzoeken en oplossen van verschillen op basis van klantvragen. </w:t>
            </w:r>
          </w:p>
          <w:p w:rsidR="002A57F5" w:rsidRPr="0097543A" w:rsidRDefault="002A57F5" w:rsidP="002A57F5">
            <w:pPr>
              <w:spacing w:line="240" w:lineRule="auto"/>
              <w:rPr>
                <w:sz w:val="16"/>
              </w:rPr>
            </w:pPr>
          </w:p>
          <w:p w:rsidR="002A57F5" w:rsidRPr="000C3278" w:rsidRDefault="002A57F5" w:rsidP="002A57F5">
            <w:pPr>
              <w:spacing w:line="240" w:lineRule="auto"/>
              <w:rPr>
                <w:sz w:val="16"/>
              </w:rPr>
            </w:pPr>
            <w:r w:rsidRPr="0097543A">
              <w:rPr>
                <w:sz w:val="16"/>
              </w:rPr>
              <w:t>Indeling wordt ondersteund door een IHM, waarin het verschil tussen groep 5, 6 (referentie) en 7 wordt uitgewerkt.</w:t>
            </w:r>
          </w:p>
        </w:tc>
      </w:tr>
      <w:tr w:rsidR="002A57F5" w:rsidRPr="000C3278">
        <w:trPr>
          <w:trHeight w:val="257"/>
        </w:trPr>
        <w:tc>
          <w:tcPr>
            <w:tcW w:w="9639" w:type="dxa"/>
            <w:gridSpan w:val="4"/>
            <w:tcBorders>
              <w:top w:val="single" w:sz="4" w:space="0" w:color="auto"/>
              <w:bottom w:val="single" w:sz="4" w:space="0" w:color="auto"/>
            </w:tcBorders>
            <w:tcMar>
              <w:top w:w="57" w:type="dxa"/>
              <w:bottom w:w="57" w:type="dxa"/>
            </w:tcMar>
          </w:tcPr>
          <w:p w:rsidR="002A57F5" w:rsidRPr="000C3278" w:rsidRDefault="002A57F5" w:rsidP="002A57F5">
            <w:pPr>
              <w:spacing w:before="60" w:after="60" w:line="240" w:lineRule="auto"/>
              <w:rPr>
                <w:b/>
                <w:i/>
                <w:color w:val="B80526"/>
                <w:sz w:val="16"/>
              </w:rPr>
            </w:pPr>
            <w:r w:rsidRPr="000C3278">
              <w:rPr>
                <w:b/>
                <w:i/>
                <w:color w:val="B80526"/>
                <w:sz w:val="16"/>
              </w:rPr>
              <w:t>Organisatie</w:t>
            </w:r>
          </w:p>
          <w:p w:rsidR="002A57F5" w:rsidRPr="000C3278" w:rsidRDefault="002A57F5" w:rsidP="002A57F5">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2A57F5" w:rsidRPr="000C3278" w:rsidRDefault="002A57F5" w:rsidP="002A57F5">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2A57F5"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2A57F5" w:rsidRPr="000C3278" w:rsidRDefault="002A57F5" w:rsidP="002A57F5">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2A57F5" w:rsidRPr="000C3278" w:rsidRDefault="002A57F5" w:rsidP="002A57F5">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2A57F5" w:rsidRPr="000C3278" w:rsidRDefault="002A57F5" w:rsidP="002A57F5">
            <w:pPr>
              <w:spacing w:line="240" w:lineRule="auto"/>
              <w:ind w:left="113" w:hanging="113"/>
              <w:rPr>
                <w:color w:val="B80526"/>
                <w:sz w:val="16"/>
              </w:rPr>
            </w:pPr>
            <w:r w:rsidRPr="000C3278">
              <w:rPr>
                <w:b/>
                <w:i/>
                <w:color w:val="B80526"/>
                <w:sz w:val="16"/>
              </w:rPr>
              <w:t>Resultaatindicatoren</w:t>
            </w:r>
          </w:p>
        </w:tc>
      </w:tr>
      <w:tr w:rsidR="002A57F5" w:rsidRPr="000C3278">
        <w:tc>
          <w:tcPr>
            <w:tcW w:w="2181" w:type="dxa"/>
            <w:tcBorders>
              <w:top w:val="single" w:sz="4" w:space="0" w:color="auto"/>
              <w:bottom w:val="single" w:sz="4" w:space="0" w:color="auto"/>
            </w:tcBorders>
            <w:tcMar>
              <w:top w:w="57" w:type="dxa"/>
              <w:bottom w:w="57" w:type="dxa"/>
            </w:tcMar>
          </w:tcPr>
          <w:p w:rsidR="002A57F5" w:rsidRPr="00763127" w:rsidRDefault="002A57F5" w:rsidP="002A57F5">
            <w:pPr>
              <w:spacing w:line="240" w:lineRule="auto"/>
              <w:ind w:left="284" w:hanging="284"/>
              <w:rPr>
                <w:sz w:val="16"/>
              </w:rPr>
            </w:pPr>
            <w:r w:rsidRPr="00763127">
              <w:rPr>
                <w:sz w:val="16"/>
              </w:rPr>
              <w:t>1.</w:t>
            </w:r>
            <w:r w:rsidRPr="00763127">
              <w:rPr>
                <w:sz w:val="16"/>
              </w:rPr>
              <w:tab/>
            </w:r>
            <w:r w:rsidRPr="0097543A">
              <w:rPr>
                <w:sz w:val="16"/>
              </w:rPr>
              <w:t>Verwerking facturen/betalingen</w:t>
            </w:r>
          </w:p>
        </w:tc>
        <w:tc>
          <w:tcPr>
            <w:tcW w:w="4556" w:type="dxa"/>
            <w:gridSpan w:val="2"/>
            <w:tcBorders>
              <w:top w:val="single" w:sz="4" w:space="0" w:color="auto"/>
              <w:bottom w:val="single" w:sz="4" w:space="0" w:color="auto"/>
            </w:tcBorders>
            <w:tcMar>
              <w:top w:w="57" w:type="dxa"/>
              <w:bottom w:w="57" w:type="dxa"/>
            </w:tcMar>
          </w:tcPr>
          <w:p w:rsidR="002A57F5" w:rsidRPr="0097543A" w:rsidRDefault="002A57F5" w:rsidP="002A57F5">
            <w:pPr>
              <w:spacing w:line="240" w:lineRule="auto"/>
              <w:ind w:left="284" w:hanging="284"/>
              <w:rPr>
                <w:sz w:val="16"/>
              </w:rPr>
            </w:pPr>
            <w:r w:rsidRPr="00784BA6">
              <w:rPr>
                <w:sz w:val="16"/>
              </w:rPr>
              <w:t>-</w:t>
            </w:r>
            <w:r w:rsidRPr="00784BA6">
              <w:rPr>
                <w:sz w:val="16"/>
              </w:rPr>
              <w:tab/>
            </w:r>
            <w:r w:rsidRPr="0097543A">
              <w:rPr>
                <w:sz w:val="16"/>
              </w:rPr>
              <w:t>inboeken van (door anderen opgestelde en gecontro</w:t>
            </w:r>
            <w:r>
              <w:rPr>
                <w:sz w:val="16"/>
              </w:rPr>
              <w:softHyphen/>
            </w:r>
            <w:r w:rsidRPr="0097543A">
              <w:rPr>
                <w:sz w:val="16"/>
              </w:rPr>
              <w:t>leerde) facturen, verzenden facturen aan relaties;</w:t>
            </w:r>
          </w:p>
          <w:p w:rsidR="002A57F5" w:rsidRPr="0097543A" w:rsidRDefault="002A57F5" w:rsidP="002A57F5">
            <w:pPr>
              <w:spacing w:line="240" w:lineRule="auto"/>
              <w:ind w:left="284" w:hanging="284"/>
              <w:rPr>
                <w:sz w:val="16"/>
              </w:rPr>
            </w:pPr>
            <w:r w:rsidRPr="0097543A">
              <w:rPr>
                <w:sz w:val="16"/>
              </w:rPr>
              <w:t>-</w:t>
            </w:r>
            <w:r w:rsidRPr="0097543A">
              <w:rPr>
                <w:sz w:val="16"/>
              </w:rPr>
              <w:tab/>
              <w:t>aanmaken/muteren van debiteuren aan de hand van de door sales aangereikte input;</w:t>
            </w:r>
          </w:p>
          <w:p w:rsidR="002A57F5" w:rsidRPr="0097543A" w:rsidRDefault="002A57F5" w:rsidP="002A57F5">
            <w:pPr>
              <w:spacing w:line="240" w:lineRule="auto"/>
              <w:ind w:left="284" w:hanging="284"/>
              <w:rPr>
                <w:sz w:val="16"/>
              </w:rPr>
            </w:pPr>
            <w:r w:rsidRPr="0097543A">
              <w:rPr>
                <w:sz w:val="16"/>
              </w:rPr>
              <w:t>-</w:t>
            </w:r>
            <w:r w:rsidRPr="0097543A">
              <w:rPr>
                <w:sz w:val="16"/>
              </w:rPr>
              <w:tab/>
              <w:t>verwerke</w:t>
            </w:r>
            <w:r>
              <w:rPr>
                <w:sz w:val="16"/>
              </w:rPr>
              <w:t>n en controleren van creditcard-</w:t>
            </w:r>
            <w:r w:rsidRPr="0097543A">
              <w:rPr>
                <w:sz w:val="16"/>
              </w:rPr>
              <w:t>betalingen en (bank)mutaties/ontvangsten, matchen van betalingen met facturen/reserveringen;</w:t>
            </w:r>
          </w:p>
          <w:p w:rsidR="002A57F5" w:rsidRPr="0097543A" w:rsidRDefault="002A57F5" w:rsidP="002A57F5">
            <w:pPr>
              <w:spacing w:line="240" w:lineRule="auto"/>
              <w:ind w:left="284" w:hanging="284"/>
              <w:rPr>
                <w:sz w:val="16"/>
              </w:rPr>
            </w:pPr>
            <w:r w:rsidRPr="0097543A">
              <w:rPr>
                <w:sz w:val="16"/>
              </w:rPr>
              <w:t>-</w:t>
            </w:r>
            <w:r w:rsidRPr="0097543A">
              <w:rPr>
                <w:sz w:val="16"/>
              </w:rPr>
              <w:tab/>
              <w:t xml:space="preserve">uitzoeken van verschillen, beoordelen of verschil actie vereist, waar nodig </w:t>
            </w:r>
            <w:r>
              <w:rPr>
                <w:sz w:val="16"/>
              </w:rPr>
              <w:t>afstemmen met klant, creditcard-</w:t>
            </w:r>
            <w:r w:rsidRPr="0097543A">
              <w:rPr>
                <w:sz w:val="16"/>
              </w:rPr>
              <w:t>organisatie, uitvoerings</w:t>
            </w:r>
            <w:r w:rsidRPr="0097543A">
              <w:rPr>
                <w:sz w:val="16"/>
              </w:rPr>
              <w:softHyphen/>
              <w:t>organisatie en/of sales;</w:t>
            </w:r>
          </w:p>
          <w:p w:rsidR="002A57F5" w:rsidRPr="00965944" w:rsidRDefault="002A57F5" w:rsidP="002A57F5">
            <w:pPr>
              <w:spacing w:line="240" w:lineRule="auto"/>
              <w:ind w:left="284" w:hanging="284"/>
              <w:rPr>
                <w:sz w:val="16"/>
              </w:rPr>
            </w:pPr>
            <w:r w:rsidRPr="0097543A">
              <w:rPr>
                <w:sz w:val="16"/>
              </w:rPr>
              <w:t>-</w:t>
            </w:r>
            <w:r w:rsidRPr="0097543A">
              <w:rPr>
                <w:sz w:val="16"/>
              </w:rPr>
              <w:tab/>
              <w:t>adviseren sales t.a.v. de oplossingsrichting (klacht, afboeken e.d.).</w:t>
            </w:r>
          </w:p>
        </w:tc>
        <w:tc>
          <w:tcPr>
            <w:tcW w:w="2902" w:type="dxa"/>
            <w:tcBorders>
              <w:top w:val="single" w:sz="4" w:space="0" w:color="auto"/>
              <w:bottom w:val="single" w:sz="4" w:space="0" w:color="auto"/>
            </w:tcBorders>
            <w:tcMar>
              <w:top w:w="57" w:type="dxa"/>
              <w:bottom w:w="57" w:type="dxa"/>
            </w:tcMar>
          </w:tcPr>
          <w:p w:rsidR="002A57F5" w:rsidRPr="00763127" w:rsidRDefault="002A57F5" w:rsidP="002A57F5">
            <w:pPr>
              <w:spacing w:line="240" w:lineRule="auto"/>
              <w:ind w:left="284" w:hanging="284"/>
              <w:rPr>
                <w:sz w:val="16"/>
              </w:rPr>
            </w:pPr>
            <w:r w:rsidRPr="00763127">
              <w:rPr>
                <w:sz w:val="16"/>
              </w:rPr>
              <w:t>-</w:t>
            </w:r>
            <w:r w:rsidRPr="00763127">
              <w:rPr>
                <w:sz w:val="16"/>
              </w:rPr>
              <w:tab/>
              <w:t>tijdige verwerking (geen achterstanden);</w:t>
            </w:r>
          </w:p>
          <w:p w:rsidR="002A57F5" w:rsidRPr="00763127" w:rsidRDefault="002A57F5" w:rsidP="002A57F5">
            <w:pPr>
              <w:spacing w:line="240" w:lineRule="auto"/>
              <w:ind w:left="284" w:hanging="284"/>
              <w:rPr>
                <w:sz w:val="16"/>
              </w:rPr>
            </w:pPr>
            <w:r w:rsidRPr="00763127">
              <w:rPr>
                <w:sz w:val="16"/>
              </w:rPr>
              <w:t>-</w:t>
            </w:r>
            <w:r w:rsidRPr="00763127">
              <w:rPr>
                <w:sz w:val="16"/>
              </w:rPr>
              <w:tab/>
              <w:t>correcte verwerking deelbetalingen;</w:t>
            </w:r>
          </w:p>
          <w:p w:rsidR="002A57F5" w:rsidRPr="00763127" w:rsidRDefault="002A57F5" w:rsidP="002A57F5">
            <w:pPr>
              <w:spacing w:line="240" w:lineRule="auto"/>
              <w:ind w:left="284" w:hanging="284"/>
              <w:rPr>
                <w:sz w:val="16"/>
              </w:rPr>
            </w:pPr>
            <w:r w:rsidRPr="00763127">
              <w:rPr>
                <w:sz w:val="16"/>
              </w:rPr>
              <w:t>-</w:t>
            </w:r>
            <w:r w:rsidRPr="00763127">
              <w:rPr>
                <w:sz w:val="16"/>
              </w:rPr>
              <w:tab/>
              <w:t>aantal afboekingen.</w:t>
            </w:r>
          </w:p>
          <w:p w:rsidR="002A57F5" w:rsidRPr="00763127" w:rsidRDefault="002A57F5" w:rsidP="002A57F5">
            <w:pPr>
              <w:spacing w:line="240" w:lineRule="auto"/>
              <w:ind w:left="284" w:hanging="284"/>
              <w:rPr>
                <w:sz w:val="16"/>
              </w:rPr>
            </w:pPr>
          </w:p>
        </w:tc>
      </w:tr>
      <w:tr w:rsidR="002A57F5" w:rsidRPr="000C3278">
        <w:tc>
          <w:tcPr>
            <w:tcW w:w="2181" w:type="dxa"/>
            <w:tcBorders>
              <w:top w:val="single" w:sz="4" w:space="0" w:color="auto"/>
              <w:bottom w:val="single" w:sz="4" w:space="0" w:color="auto"/>
            </w:tcBorders>
            <w:tcMar>
              <w:top w:w="57" w:type="dxa"/>
              <w:bottom w:w="57" w:type="dxa"/>
            </w:tcMar>
          </w:tcPr>
          <w:p w:rsidR="002A57F5" w:rsidRPr="00763127" w:rsidRDefault="002A57F5" w:rsidP="002A57F5">
            <w:pPr>
              <w:spacing w:line="240" w:lineRule="auto"/>
              <w:ind w:left="284" w:hanging="284"/>
              <w:rPr>
                <w:sz w:val="16"/>
              </w:rPr>
            </w:pPr>
            <w:r>
              <w:rPr>
                <w:sz w:val="16"/>
              </w:rPr>
              <w:t>2.</w:t>
            </w:r>
            <w:r>
              <w:rPr>
                <w:sz w:val="16"/>
              </w:rPr>
              <w:tab/>
              <w:t>Incasso (minnelijke traject)</w:t>
            </w:r>
          </w:p>
        </w:tc>
        <w:tc>
          <w:tcPr>
            <w:tcW w:w="4556" w:type="dxa"/>
            <w:gridSpan w:val="2"/>
            <w:tcBorders>
              <w:top w:val="single" w:sz="4" w:space="0" w:color="auto"/>
              <w:bottom w:val="single" w:sz="4" w:space="0" w:color="auto"/>
            </w:tcBorders>
            <w:tcMar>
              <w:top w:w="57" w:type="dxa"/>
              <w:bottom w:w="57" w:type="dxa"/>
            </w:tcMar>
          </w:tcPr>
          <w:p w:rsidR="002A57F5" w:rsidRPr="0097543A" w:rsidRDefault="002A57F5" w:rsidP="002A57F5">
            <w:pPr>
              <w:spacing w:line="240" w:lineRule="auto"/>
              <w:ind w:left="284" w:hanging="284"/>
              <w:rPr>
                <w:sz w:val="16"/>
              </w:rPr>
            </w:pPr>
            <w:r w:rsidRPr="00784BA6">
              <w:rPr>
                <w:sz w:val="16"/>
              </w:rPr>
              <w:t>-</w:t>
            </w:r>
            <w:r w:rsidRPr="00784BA6">
              <w:rPr>
                <w:sz w:val="16"/>
              </w:rPr>
              <w:tab/>
            </w:r>
            <w:r w:rsidRPr="0097543A">
              <w:rPr>
                <w:sz w:val="16"/>
              </w:rPr>
              <w:t>controleren van openstaande saldi, signaleren van achterstallige betalingen;</w:t>
            </w:r>
          </w:p>
          <w:p w:rsidR="002A57F5" w:rsidRPr="0097543A" w:rsidRDefault="002A57F5" w:rsidP="002A57F5">
            <w:pPr>
              <w:spacing w:line="240" w:lineRule="auto"/>
              <w:ind w:left="284" w:hanging="284"/>
              <w:rPr>
                <w:sz w:val="16"/>
              </w:rPr>
            </w:pPr>
            <w:r w:rsidRPr="0097543A">
              <w:rPr>
                <w:sz w:val="16"/>
              </w:rPr>
              <w:t>-</w:t>
            </w:r>
            <w:r w:rsidRPr="0097543A">
              <w:rPr>
                <w:sz w:val="16"/>
              </w:rPr>
              <w:tab/>
              <w:t>beoordelen van trends in betalingsgedrag van (vaste) relaties, signaleren van bijzondere gevallen;</w:t>
            </w:r>
          </w:p>
          <w:p w:rsidR="002A57F5" w:rsidRPr="0097543A" w:rsidRDefault="002A57F5" w:rsidP="002A57F5">
            <w:pPr>
              <w:spacing w:line="240" w:lineRule="auto"/>
              <w:ind w:left="284" w:hanging="284"/>
              <w:rPr>
                <w:sz w:val="16"/>
              </w:rPr>
            </w:pPr>
            <w:r w:rsidRPr="0097543A">
              <w:rPr>
                <w:sz w:val="16"/>
              </w:rPr>
              <w:t>-</w:t>
            </w:r>
            <w:r w:rsidRPr="0097543A">
              <w:rPr>
                <w:sz w:val="16"/>
              </w:rPr>
              <w:tab/>
              <w:t>in gang zetten van de standaard incassoprocedure, schriftelijk en/of telefonisch benaderen van klanten (e.e.a. volgens procedure);</w:t>
            </w:r>
          </w:p>
          <w:p w:rsidR="002A57F5" w:rsidRPr="0097543A" w:rsidRDefault="002A57F5" w:rsidP="002A57F5">
            <w:pPr>
              <w:spacing w:line="240" w:lineRule="auto"/>
              <w:ind w:left="284" w:hanging="284"/>
              <w:rPr>
                <w:sz w:val="16"/>
              </w:rPr>
            </w:pPr>
            <w:r w:rsidRPr="0097543A">
              <w:rPr>
                <w:sz w:val="16"/>
              </w:rPr>
              <w:t>-</w:t>
            </w:r>
            <w:r w:rsidRPr="0097543A">
              <w:rPr>
                <w:sz w:val="16"/>
              </w:rPr>
              <w:tab/>
              <w:t>verwerken van de respons op aanmaningen, signaleren van niet-betalers en afstemmen met manager c.q. sales t.a.v. de vervolgacties;</w:t>
            </w:r>
          </w:p>
          <w:p w:rsidR="002A57F5" w:rsidRPr="00965944" w:rsidRDefault="002A57F5" w:rsidP="002A57F5">
            <w:pPr>
              <w:spacing w:line="240" w:lineRule="auto"/>
              <w:ind w:left="284" w:hanging="284"/>
              <w:rPr>
                <w:sz w:val="16"/>
              </w:rPr>
            </w:pPr>
            <w:r w:rsidRPr="0097543A">
              <w:rPr>
                <w:sz w:val="16"/>
              </w:rPr>
              <w:t>-</w:t>
            </w:r>
            <w:r w:rsidRPr="0097543A">
              <w:rPr>
                <w:sz w:val="16"/>
              </w:rPr>
              <w:tab/>
              <w:t xml:space="preserve">aanmaken van dossiers van niet-betalers en toelichten van dossier aan de manager en/of </w:t>
            </w:r>
            <w:r>
              <w:rPr>
                <w:sz w:val="16"/>
              </w:rPr>
              <w:t xml:space="preserve">het </w:t>
            </w:r>
            <w:r w:rsidRPr="0097543A">
              <w:rPr>
                <w:sz w:val="16"/>
              </w:rPr>
              <w:t>incassobureau</w:t>
            </w:r>
            <w:r w:rsidRPr="00784BA6">
              <w:rPr>
                <w:sz w:val="16"/>
              </w:rPr>
              <w:t>.</w:t>
            </w:r>
          </w:p>
        </w:tc>
        <w:tc>
          <w:tcPr>
            <w:tcW w:w="2902" w:type="dxa"/>
            <w:tcBorders>
              <w:top w:val="single" w:sz="4" w:space="0" w:color="auto"/>
              <w:bottom w:val="single" w:sz="4" w:space="0" w:color="auto"/>
            </w:tcBorders>
            <w:tcMar>
              <w:top w:w="57" w:type="dxa"/>
              <w:bottom w:w="57" w:type="dxa"/>
            </w:tcMar>
          </w:tcPr>
          <w:p w:rsidR="002A57F5" w:rsidRPr="00763127" w:rsidRDefault="002A57F5" w:rsidP="002A57F5">
            <w:pPr>
              <w:spacing w:line="240" w:lineRule="auto"/>
              <w:ind w:left="284" w:hanging="284"/>
              <w:rPr>
                <w:sz w:val="16"/>
              </w:rPr>
            </w:pPr>
            <w:r w:rsidRPr="00763127">
              <w:rPr>
                <w:sz w:val="16"/>
              </w:rPr>
              <w:t>-</w:t>
            </w:r>
            <w:r w:rsidRPr="00763127">
              <w:rPr>
                <w:sz w:val="16"/>
              </w:rPr>
              <w:tab/>
              <w:t>tijdige actie op betaalachterstand (% belacties);</w:t>
            </w:r>
          </w:p>
          <w:p w:rsidR="002A57F5" w:rsidRPr="00763127" w:rsidRDefault="002A57F5" w:rsidP="002A57F5">
            <w:pPr>
              <w:spacing w:line="240" w:lineRule="auto"/>
              <w:ind w:left="284" w:hanging="284"/>
              <w:rPr>
                <w:sz w:val="16"/>
              </w:rPr>
            </w:pPr>
            <w:r w:rsidRPr="00763127">
              <w:rPr>
                <w:sz w:val="16"/>
              </w:rPr>
              <w:t>-</w:t>
            </w:r>
            <w:r w:rsidRPr="00763127">
              <w:rPr>
                <w:sz w:val="16"/>
              </w:rPr>
              <w:tab/>
              <w:t>opvolging procedures;</w:t>
            </w:r>
          </w:p>
          <w:p w:rsidR="002A57F5" w:rsidRPr="00763127" w:rsidRDefault="002A57F5" w:rsidP="002A57F5">
            <w:pPr>
              <w:spacing w:line="240" w:lineRule="auto"/>
              <w:ind w:left="284" w:hanging="284"/>
              <w:rPr>
                <w:sz w:val="16"/>
              </w:rPr>
            </w:pPr>
            <w:r w:rsidRPr="00763127">
              <w:rPr>
                <w:sz w:val="16"/>
              </w:rPr>
              <w:t>-</w:t>
            </w:r>
            <w:r w:rsidRPr="00763127">
              <w:rPr>
                <w:sz w:val="16"/>
              </w:rPr>
              <w:tab/>
              <w:t>adequate vastlegging van reden (klacht) niet/verlaat betalen.</w:t>
            </w:r>
          </w:p>
          <w:p w:rsidR="002A57F5" w:rsidRPr="00763127" w:rsidRDefault="002A57F5" w:rsidP="002A57F5">
            <w:pPr>
              <w:spacing w:line="240" w:lineRule="auto"/>
              <w:ind w:left="284" w:hanging="284"/>
              <w:rPr>
                <w:sz w:val="16"/>
              </w:rPr>
            </w:pPr>
          </w:p>
        </w:tc>
      </w:tr>
      <w:tr w:rsidR="002A57F5" w:rsidRPr="000C3278">
        <w:tc>
          <w:tcPr>
            <w:tcW w:w="2181" w:type="dxa"/>
            <w:tcBorders>
              <w:top w:val="single" w:sz="4" w:space="0" w:color="auto"/>
              <w:bottom w:val="single" w:sz="4" w:space="0" w:color="auto"/>
            </w:tcBorders>
            <w:tcMar>
              <w:top w:w="57" w:type="dxa"/>
              <w:bottom w:w="57" w:type="dxa"/>
            </w:tcMar>
          </w:tcPr>
          <w:p w:rsidR="002A57F5" w:rsidRPr="00763127" w:rsidRDefault="002A57F5" w:rsidP="002A57F5">
            <w:pPr>
              <w:spacing w:line="240" w:lineRule="auto"/>
              <w:ind w:left="284" w:hanging="284"/>
              <w:rPr>
                <w:sz w:val="16"/>
              </w:rPr>
            </w:pPr>
            <w:r w:rsidRPr="00763127">
              <w:rPr>
                <w:sz w:val="16"/>
              </w:rPr>
              <w:t>3.</w:t>
            </w:r>
            <w:r w:rsidRPr="00763127">
              <w:rPr>
                <w:sz w:val="16"/>
              </w:rPr>
              <w:tab/>
              <w:t>1</w:t>
            </w:r>
            <w:r w:rsidRPr="00805C5F">
              <w:rPr>
                <w:sz w:val="16"/>
                <w:vertAlign w:val="superscript"/>
              </w:rPr>
              <w:t>e</w:t>
            </w:r>
            <w:r>
              <w:rPr>
                <w:sz w:val="16"/>
              </w:rPr>
              <w:t xml:space="preserve"> L</w:t>
            </w:r>
            <w:r w:rsidRPr="00763127">
              <w:rPr>
                <w:sz w:val="16"/>
              </w:rPr>
              <w:t>ijns vragen inzake facturen</w:t>
            </w:r>
          </w:p>
        </w:tc>
        <w:tc>
          <w:tcPr>
            <w:tcW w:w="4556" w:type="dxa"/>
            <w:gridSpan w:val="2"/>
            <w:tcBorders>
              <w:top w:val="single" w:sz="4" w:space="0" w:color="auto"/>
              <w:bottom w:val="single" w:sz="4" w:space="0" w:color="auto"/>
            </w:tcBorders>
            <w:tcMar>
              <w:top w:w="57" w:type="dxa"/>
              <w:bottom w:w="57" w:type="dxa"/>
            </w:tcMar>
          </w:tcPr>
          <w:p w:rsidR="002A57F5" w:rsidRPr="0097543A" w:rsidRDefault="002A57F5" w:rsidP="002A57F5">
            <w:pPr>
              <w:spacing w:line="240" w:lineRule="auto"/>
              <w:ind w:left="284" w:hanging="284"/>
              <w:rPr>
                <w:sz w:val="16"/>
              </w:rPr>
            </w:pPr>
            <w:r w:rsidRPr="00784BA6">
              <w:rPr>
                <w:sz w:val="16"/>
              </w:rPr>
              <w:t>-</w:t>
            </w:r>
            <w:r w:rsidRPr="00784BA6">
              <w:rPr>
                <w:sz w:val="16"/>
              </w:rPr>
              <w:tab/>
            </w:r>
            <w:r w:rsidRPr="0097543A">
              <w:rPr>
                <w:sz w:val="16"/>
              </w:rPr>
              <w:t>behandelen van vragen en bezwaren van debiteuren, afstemmen met sales in geval van vermeende afwijking (t.o.v. contract) in toegepaste prijs-, betaal- en leverings</w:t>
            </w:r>
            <w:r>
              <w:rPr>
                <w:sz w:val="16"/>
              </w:rPr>
              <w:softHyphen/>
            </w:r>
            <w:r w:rsidRPr="0097543A">
              <w:rPr>
                <w:sz w:val="16"/>
              </w:rPr>
              <w:t>condities;</w:t>
            </w:r>
          </w:p>
          <w:p w:rsidR="002A57F5" w:rsidRPr="0097543A" w:rsidRDefault="002A57F5" w:rsidP="002A57F5">
            <w:pPr>
              <w:spacing w:line="240" w:lineRule="auto"/>
              <w:ind w:left="284" w:hanging="284"/>
              <w:rPr>
                <w:sz w:val="16"/>
              </w:rPr>
            </w:pPr>
            <w:r w:rsidRPr="0097543A">
              <w:rPr>
                <w:sz w:val="16"/>
              </w:rPr>
              <w:t>-</w:t>
            </w:r>
            <w:r w:rsidRPr="0097543A">
              <w:rPr>
                <w:sz w:val="16"/>
              </w:rPr>
              <w:tab/>
              <w:t>bewaken van de voortgang van (de afhandeling van) lopende bezwaren;</w:t>
            </w:r>
          </w:p>
          <w:p w:rsidR="002A57F5" w:rsidRPr="00965944" w:rsidRDefault="002A57F5" w:rsidP="002A57F5">
            <w:pPr>
              <w:spacing w:line="240" w:lineRule="auto"/>
              <w:ind w:left="284" w:hanging="284"/>
              <w:rPr>
                <w:sz w:val="16"/>
              </w:rPr>
            </w:pPr>
            <w:r w:rsidRPr="0097543A">
              <w:rPr>
                <w:sz w:val="16"/>
              </w:rPr>
              <w:t>-</w:t>
            </w:r>
            <w:r w:rsidRPr="0097543A">
              <w:rPr>
                <w:sz w:val="16"/>
              </w:rPr>
              <w:tab/>
              <w:t>corrigeren van ingezette incassotrajecten en/of verlengen van betaaltermijnen (conform procedure) in de geautomatiseerde systemen.</w:t>
            </w:r>
          </w:p>
        </w:tc>
        <w:tc>
          <w:tcPr>
            <w:tcW w:w="2902" w:type="dxa"/>
            <w:tcBorders>
              <w:top w:val="single" w:sz="4" w:space="0" w:color="auto"/>
              <w:bottom w:val="single" w:sz="4" w:space="0" w:color="auto"/>
            </w:tcBorders>
            <w:tcMar>
              <w:top w:w="57" w:type="dxa"/>
              <w:bottom w:w="57" w:type="dxa"/>
            </w:tcMar>
          </w:tcPr>
          <w:p w:rsidR="002A57F5" w:rsidRPr="00763127" w:rsidRDefault="002A57F5" w:rsidP="002A57F5">
            <w:pPr>
              <w:spacing w:line="240" w:lineRule="auto"/>
              <w:ind w:left="284" w:hanging="284"/>
              <w:rPr>
                <w:sz w:val="16"/>
              </w:rPr>
            </w:pPr>
            <w:r w:rsidRPr="00763127">
              <w:rPr>
                <w:sz w:val="16"/>
              </w:rPr>
              <w:t>-</w:t>
            </w:r>
            <w:r w:rsidRPr="00763127">
              <w:rPr>
                <w:sz w:val="16"/>
              </w:rPr>
              <w:tab/>
              <w:t>tevredenheid klant m.b.t.:</w:t>
            </w:r>
          </w:p>
          <w:p w:rsidR="002A57F5" w:rsidRPr="00763127" w:rsidRDefault="002A57F5" w:rsidP="002A57F5">
            <w:pPr>
              <w:spacing w:line="240" w:lineRule="auto"/>
              <w:ind w:left="568" w:hanging="284"/>
              <w:rPr>
                <w:sz w:val="16"/>
              </w:rPr>
            </w:pPr>
            <w:r w:rsidRPr="00763127">
              <w:rPr>
                <w:sz w:val="16"/>
              </w:rPr>
              <w:t>.</w:t>
            </w:r>
            <w:r w:rsidRPr="00763127">
              <w:rPr>
                <w:sz w:val="16"/>
              </w:rPr>
              <w:tab/>
              <w:t>wijze van benadering/reactie;</w:t>
            </w:r>
          </w:p>
          <w:p w:rsidR="002A57F5" w:rsidRPr="00763127" w:rsidRDefault="002A57F5" w:rsidP="002A57F5">
            <w:pPr>
              <w:spacing w:line="240" w:lineRule="auto"/>
              <w:ind w:left="568" w:hanging="284"/>
              <w:rPr>
                <w:sz w:val="16"/>
              </w:rPr>
            </w:pPr>
            <w:r w:rsidRPr="00763127">
              <w:rPr>
                <w:sz w:val="16"/>
              </w:rPr>
              <w:t>.</w:t>
            </w:r>
            <w:r w:rsidRPr="00763127">
              <w:rPr>
                <w:sz w:val="16"/>
              </w:rPr>
              <w:tab/>
              <w:t>doorlooptijd afwikkeling.</w:t>
            </w:r>
          </w:p>
          <w:p w:rsidR="002A57F5" w:rsidRPr="00763127" w:rsidRDefault="002A57F5" w:rsidP="002A57F5">
            <w:pPr>
              <w:spacing w:line="240" w:lineRule="auto"/>
              <w:ind w:left="284" w:hanging="284"/>
              <w:rPr>
                <w:sz w:val="16"/>
              </w:rPr>
            </w:pPr>
          </w:p>
        </w:tc>
      </w:tr>
      <w:tr w:rsidR="002A57F5"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2A57F5" w:rsidRPr="000C3278" w:rsidRDefault="002A57F5" w:rsidP="002A57F5">
            <w:pPr>
              <w:spacing w:after="60" w:line="240" w:lineRule="auto"/>
              <w:rPr>
                <w:b/>
                <w:i/>
                <w:color w:val="B80526"/>
                <w:sz w:val="16"/>
              </w:rPr>
            </w:pPr>
            <w:r w:rsidRPr="000C3278">
              <w:rPr>
                <w:b/>
                <w:i/>
                <w:color w:val="B80526"/>
                <w:sz w:val="16"/>
              </w:rPr>
              <w:t>Bezwarende omstandigheden</w:t>
            </w:r>
          </w:p>
          <w:p w:rsidR="002A57F5" w:rsidRPr="000C3278" w:rsidRDefault="002A57F5" w:rsidP="002A57F5">
            <w:pPr>
              <w:spacing w:line="240" w:lineRule="auto"/>
              <w:ind w:left="212" w:hanging="141"/>
              <w:rPr>
                <w:color w:val="B80526"/>
                <w:sz w:val="16"/>
              </w:rPr>
            </w:pPr>
          </w:p>
        </w:tc>
      </w:tr>
      <w:tr w:rsidR="002A57F5" w:rsidRPr="000C3278">
        <w:tc>
          <w:tcPr>
            <w:tcW w:w="9639" w:type="dxa"/>
            <w:gridSpan w:val="4"/>
            <w:tcBorders>
              <w:top w:val="single" w:sz="4" w:space="0" w:color="auto"/>
              <w:bottom w:val="single" w:sz="4" w:space="0" w:color="auto"/>
            </w:tcBorders>
            <w:tcMar>
              <w:top w:w="57" w:type="dxa"/>
              <w:bottom w:w="57" w:type="dxa"/>
            </w:tcMar>
          </w:tcPr>
          <w:p w:rsidR="002A57F5" w:rsidRPr="000C3278" w:rsidRDefault="002A57F5" w:rsidP="002A57F5">
            <w:pPr>
              <w:spacing w:line="240" w:lineRule="auto"/>
              <w:ind w:left="284" w:hanging="284"/>
              <w:rPr>
                <w:sz w:val="16"/>
              </w:rPr>
            </w:pPr>
            <w:r>
              <w:rPr>
                <w:sz w:val="16"/>
              </w:rPr>
              <w:t>-</w:t>
            </w:r>
            <w:r>
              <w:rPr>
                <w:sz w:val="16"/>
              </w:rPr>
              <w:tab/>
              <w:t>E</w:t>
            </w:r>
            <w:r w:rsidRPr="00784BA6">
              <w:rPr>
                <w:sz w:val="16"/>
              </w:rPr>
              <w:t>enzijdige houding en belasting van de oog- en rugspieren bij het werken met de computer.</w:t>
            </w:r>
          </w:p>
        </w:tc>
      </w:tr>
      <w:tr w:rsidR="002A57F5" w:rsidRPr="000C3278">
        <w:tc>
          <w:tcPr>
            <w:tcW w:w="3009" w:type="dxa"/>
            <w:gridSpan w:val="2"/>
            <w:tcBorders>
              <w:top w:val="single" w:sz="4" w:space="0" w:color="auto"/>
            </w:tcBorders>
            <w:tcMar>
              <w:top w:w="57" w:type="dxa"/>
              <w:bottom w:w="57" w:type="dxa"/>
            </w:tcMar>
            <w:vAlign w:val="center"/>
          </w:tcPr>
          <w:p w:rsidR="002A57F5" w:rsidRPr="000C3278" w:rsidRDefault="002A57F5" w:rsidP="002A57F5">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2A57F5" w:rsidRPr="000C3278" w:rsidRDefault="002A57F5" w:rsidP="002A57F5">
            <w:pPr>
              <w:spacing w:line="240" w:lineRule="auto"/>
              <w:rPr>
                <w:sz w:val="16"/>
              </w:rPr>
            </w:pPr>
            <w:r>
              <w:rPr>
                <w:sz w:val="16"/>
              </w:rPr>
              <w:t xml:space="preserve">Functiegroep: </w:t>
            </w:r>
            <w:r>
              <w:rPr>
                <w:sz w:val="16"/>
              </w:rPr>
              <w:tab/>
              <w:t>6</w:t>
            </w:r>
          </w:p>
          <w:p w:rsidR="002A57F5" w:rsidRPr="000C3278" w:rsidRDefault="002A57F5" w:rsidP="002A57F5">
            <w:pPr>
              <w:spacing w:line="240" w:lineRule="auto"/>
              <w:rPr>
                <w:sz w:val="16"/>
              </w:rPr>
            </w:pPr>
            <w:r w:rsidRPr="00DB056D">
              <w:rPr>
                <w:sz w:val="16"/>
              </w:rPr>
              <w:t>zie IHM-</w:t>
            </w:r>
            <w:r>
              <w:rPr>
                <w:sz w:val="16"/>
              </w:rPr>
              <w:t>bijlage voor functiegroep 5</w:t>
            </w:r>
            <w:r w:rsidRPr="000C3278">
              <w:rPr>
                <w:sz w:val="16"/>
              </w:rPr>
              <w:t xml:space="preserve"> en </w:t>
            </w:r>
            <w:r>
              <w:rPr>
                <w:sz w:val="16"/>
              </w:rPr>
              <w:t>7</w:t>
            </w:r>
            <w:r w:rsidRPr="000C3278">
              <w:rPr>
                <w:sz w:val="16"/>
              </w:rPr>
              <w:t>.</w:t>
            </w:r>
          </w:p>
        </w:tc>
      </w:tr>
    </w:tbl>
    <w:p w:rsidR="002A57F5" w:rsidRPr="000C3278" w:rsidRDefault="002A57F5" w:rsidP="002A57F5">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2A57F5" w:rsidRPr="000C3278">
        <w:trPr>
          <w:trHeight w:val="284"/>
        </w:trPr>
        <w:tc>
          <w:tcPr>
            <w:tcW w:w="9639" w:type="dxa"/>
            <w:shd w:val="clear" w:color="auto" w:fill="B80526"/>
            <w:tcMar>
              <w:top w:w="28" w:type="dxa"/>
              <w:bottom w:w="28" w:type="dxa"/>
            </w:tcMar>
            <w:vAlign w:val="center"/>
          </w:tcPr>
          <w:p w:rsidR="002A57F5" w:rsidRPr="000C3278" w:rsidRDefault="002A57F5" w:rsidP="002A57F5">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2A57F5" w:rsidRPr="00371437">
        <w:tc>
          <w:tcPr>
            <w:tcW w:w="9639" w:type="dxa"/>
          </w:tcPr>
          <w:p w:rsidR="002A57F5" w:rsidRPr="000C3278" w:rsidRDefault="002A57F5" w:rsidP="002A57F5">
            <w:pPr>
              <w:spacing w:before="60" w:after="60" w:line="240" w:lineRule="auto"/>
              <w:rPr>
                <w:b/>
                <w:i/>
                <w:color w:val="B80526"/>
                <w:sz w:val="16"/>
              </w:rPr>
            </w:pPr>
            <w:r w:rsidRPr="000C3278">
              <w:rPr>
                <w:b/>
                <w:i/>
                <w:color w:val="B80526"/>
                <w:sz w:val="16"/>
              </w:rPr>
              <w:t>Kennis en betekenisvolle vaardigheden</w:t>
            </w:r>
          </w:p>
          <w:p w:rsidR="002A57F5" w:rsidRPr="00784BA6" w:rsidRDefault="002A57F5" w:rsidP="002A57F5">
            <w:pPr>
              <w:spacing w:line="240" w:lineRule="auto"/>
              <w:ind w:left="284" w:hanging="284"/>
              <w:rPr>
                <w:sz w:val="16"/>
              </w:rPr>
            </w:pPr>
            <w:r w:rsidRPr="00784BA6">
              <w:rPr>
                <w:sz w:val="16"/>
              </w:rPr>
              <w:t>-</w:t>
            </w:r>
            <w:r w:rsidRPr="00784BA6">
              <w:rPr>
                <w:sz w:val="16"/>
              </w:rPr>
              <w:tab/>
              <w:t xml:space="preserve">MBO </w:t>
            </w:r>
            <w:r>
              <w:rPr>
                <w:sz w:val="16"/>
              </w:rPr>
              <w:t xml:space="preserve">niveau 3 - </w:t>
            </w:r>
            <w:r w:rsidRPr="00784BA6">
              <w:rPr>
                <w:sz w:val="16"/>
              </w:rPr>
              <w:t>4 werk- en denkniveau;</w:t>
            </w:r>
          </w:p>
          <w:p w:rsidR="002A57F5" w:rsidRDefault="002A57F5" w:rsidP="002A57F5">
            <w:pPr>
              <w:spacing w:line="240" w:lineRule="auto"/>
              <w:ind w:left="284" w:hanging="284"/>
              <w:rPr>
                <w:sz w:val="16"/>
              </w:rPr>
            </w:pPr>
            <w:r w:rsidRPr="00784BA6">
              <w:rPr>
                <w:sz w:val="16"/>
              </w:rPr>
              <w:t>-</w:t>
            </w:r>
            <w:r w:rsidRPr="00784BA6">
              <w:rPr>
                <w:sz w:val="16"/>
              </w:rPr>
              <w:tab/>
            </w:r>
            <w:r>
              <w:rPr>
                <w:sz w:val="16"/>
              </w:rPr>
              <w:t xml:space="preserve">kennis van </w:t>
            </w:r>
            <w:r w:rsidRPr="00784BA6">
              <w:rPr>
                <w:sz w:val="16"/>
              </w:rPr>
              <w:t xml:space="preserve">geautomatiseerde financieel administratieve systemen en MS </w:t>
            </w:r>
            <w:r>
              <w:rPr>
                <w:sz w:val="16"/>
              </w:rPr>
              <w:t>Office.</w:t>
            </w:r>
          </w:p>
          <w:p w:rsidR="002A57F5" w:rsidRPr="000C3278" w:rsidRDefault="002A57F5" w:rsidP="002A57F5">
            <w:pPr>
              <w:pBdr>
                <w:bottom w:val="single" w:sz="4" w:space="1" w:color="auto"/>
              </w:pBdr>
              <w:spacing w:line="240" w:lineRule="auto"/>
              <w:ind w:left="-142" w:right="-108"/>
              <w:rPr>
                <w:color w:val="262626"/>
                <w:sz w:val="16"/>
              </w:rPr>
            </w:pPr>
          </w:p>
          <w:p w:rsidR="002A57F5" w:rsidRPr="000C3278" w:rsidRDefault="002A57F5" w:rsidP="002A57F5">
            <w:pPr>
              <w:spacing w:before="60" w:after="60" w:line="240" w:lineRule="auto"/>
              <w:rPr>
                <w:b/>
                <w:i/>
                <w:color w:val="B80526"/>
                <w:sz w:val="16"/>
              </w:rPr>
            </w:pPr>
            <w:r w:rsidRPr="000C3278">
              <w:rPr>
                <w:b/>
                <w:i/>
                <w:color w:val="B80526"/>
                <w:sz w:val="16"/>
              </w:rPr>
              <w:t>Competenties / gedragsvoorbeelden</w:t>
            </w:r>
          </w:p>
          <w:p w:rsidR="002A57F5" w:rsidRPr="000C3278" w:rsidRDefault="002A57F5" w:rsidP="002A57F5">
            <w:pPr>
              <w:spacing w:line="240" w:lineRule="auto"/>
              <w:rPr>
                <w:b/>
                <w:i/>
                <w:color w:val="262626"/>
                <w:sz w:val="16"/>
              </w:rPr>
            </w:pPr>
          </w:p>
          <w:p w:rsidR="002A57F5" w:rsidRPr="000C3278" w:rsidRDefault="002A57F5" w:rsidP="002A57F5">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2A57F5" w:rsidRPr="000C3278" w:rsidRDefault="002A57F5" w:rsidP="002A57F5">
            <w:pPr>
              <w:spacing w:line="240" w:lineRule="auto"/>
              <w:rPr>
                <w:i/>
                <w:color w:val="262626"/>
                <w:sz w:val="16"/>
              </w:rPr>
            </w:pPr>
          </w:p>
          <w:p w:rsidR="002A57F5" w:rsidRPr="003A770B" w:rsidRDefault="002A57F5" w:rsidP="002A57F5">
            <w:pPr>
              <w:spacing w:line="240" w:lineRule="auto"/>
              <w:rPr>
                <w:i/>
                <w:color w:val="262626"/>
                <w:sz w:val="16"/>
              </w:rPr>
            </w:pPr>
            <w:r w:rsidRPr="003A770B">
              <w:rPr>
                <w:i/>
                <w:color w:val="262626"/>
                <w:sz w:val="16"/>
              </w:rPr>
              <w:t>Communiceren:</w:t>
            </w:r>
          </w:p>
          <w:p w:rsidR="002A57F5" w:rsidRPr="0097543A" w:rsidRDefault="002A57F5" w:rsidP="002A57F5">
            <w:pPr>
              <w:spacing w:line="240" w:lineRule="auto"/>
              <w:ind w:left="284" w:hanging="284"/>
              <w:rPr>
                <w:sz w:val="16"/>
              </w:rPr>
            </w:pPr>
            <w:r w:rsidRPr="001E7C15">
              <w:rPr>
                <w:sz w:val="16"/>
              </w:rPr>
              <w:t>-</w:t>
            </w:r>
            <w:r w:rsidRPr="001E7C15">
              <w:rPr>
                <w:sz w:val="16"/>
              </w:rPr>
              <w:tab/>
            </w:r>
            <w:r w:rsidRPr="0097543A">
              <w:rPr>
                <w:sz w:val="16"/>
              </w:rPr>
              <w:t>formuleert helder zodat de ander het begrijpt;</w:t>
            </w:r>
          </w:p>
          <w:p w:rsidR="002A57F5" w:rsidRPr="0097543A" w:rsidRDefault="002A57F5" w:rsidP="002A57F5">
            <w:pPr>
              <w:spacing w:line="240" w:lineRule="auto"/>
              <w:ind w:left="284" w:hanging="284"/>
              <w:rPr>
                <w:sz w:val="16"/>
              </w:rPr>
            </w:pPr>
            <w:r w:rsidRPr="0097543A">
              <w:rPr>
                <w:sz w:val="16"/>
              </w:rPr>
              <w:t>-</w:t>
            </w:r>
            <w:r w:rsidRPr="0097543A">
              <w:rPr>
                <w:sz w:val="16"/>
              </w:rPr>
              <w:tab/>
              <w:t>luistert goed en reageert op wat de ander zegt;</w:t>
            </w:r>
          </w:p>
          <w:p w:rsidR="002A57F5" w:rsidRPr="0097543A" w:rsidRDefault="002A57F5" w:rsidP="002A57F5">
            <w:pPr>
              <w:spacing w:line="240" w:lineRule="auto"/>
              <w:ind w:left="284" w:hanging="284"/>
              <w:rPr>
                <w:sz w:val="16"/>
              </w:rPr>
            </w:pPr>
            <w:r w:rsidRPr="0097543A">
              <w:rPr>
                <w:sz w:val="16"/>
              </w:rPr>
              <w:t>-</w:t>
            </w:r>
            <w:r w:rsidRPr="0097543A">
              <w:rPr>
                <w:sz w:val="16"/>
              </w:rPr>
              <w:tab/>
              <w:t>vraagt door als dat nodig is.</w:t>
            </w:r>
          </w:p>
          <w:p w:rsidR="002A57F5" w:rsidRPr="00763127" w:rsidRDefault="002A57F5" w:rsidP="002A57F5">
            <w:pPr>
              <w:spacing w:line="240" w:lineRule="auto"/>
              <w:ind w:left="284" w:hanging="284"/>
              <w:rPr>
                <w:sz w:val="16"/>
              </w:rPr>
            </w:pPr>
          </w:p>
          <w:p w:rsidR="002A57F5" w:rsidRPr="003A770B" w:rsidRDefault="002A57F5" w:rsidP="002A57F5">
            <w:pPr>
              <w:spacing w:line="240" w:lineRule="auto"/>
              <w:rPr>
                <w:i/>
                <w:color w:val="262626"/>
                <w:sz w:val="16"/>
              </w:rPr>
            </w:pPr>
            <w:r>
              <w:rPr>
                <w:i/>
                <w:color w:val="262626"/>
                <w:sz w:val="16"/>
              </w:rPr>
              <w:t>Oog voor detail / N</w:t>
            </w:r>
            <w:r w:rsidRPr="003A770B">
              <w:rPr>
                <w:i/>
                <w:color w:val="262626"/>
                <w:sz w:val="16"/>
              </w:rPr>
              <w:t>auwgezet:</w:t>
            </w:r>
          </w:p>
          <w:p w:rsidR="002A57F5" w:rsidRPr="0097543A" w:rsidRDefault="002A57F5" w:rsidP="002A57F5">
            <w:pPr>
              <w:spacing w:line="240" w:lineRule="auto"/>
              <w:ind w:left="284" w:hanging="284"/>
              <w:rPr>
                <w:sz w:val="16"/>
              </w:rPr>
            </w:pPr>
            <w:r w:rsidRPr="003A770B">
              <w:rPr>
                <w:color w:val="262626"/>
                <w:sz w:val="16"/>
              </w:rPr>
              <w:t>-</w:t>
            </w:r>
            <w:r w:rsidRPr="003A770B">
              <w:rPr>
                <w:color w:val="262626"/>
                <w:sz w:val="16"/>
              </w:rPr>
              <w:tab/>
              <w:t xml:space="preserve">is </w:t>
            </w:r>
            <w:r w:rsidRPr="0097543A">
              <w:rPr>
                <w:sz w:val="16"/>
              </w:rPr>
              <w:t>grondig, controleert de eigen werkzaamheden;</w:t>
            </w:r>
          </w:p>
          <w:p w:rsidR="002A57F5" w:rsidRPr="0097543A" w:rsidRDefault="002A57F5" w:rsidP="002A57F5">
            <w:pPr>
              <w:spacing w:line="240" w:lineRule="auto"/>
              <w:ind w:left="284" w:hanging="284"/>
              <w:rPr>
                <w:sz w:val="16"/>
              </w:rPr>
            </w:pPr>
            <w:r w:rsidRPr="0097543A">
              <w:rPr>
                <w:sz w:val="16"/>
              </w:rPr>
              <w:t>-</w:t>
            </w:r>
            <w:r w:rsidRPr="0097543A">
              <w:rPr>
                <w:sz w:val="16"/>
              </w:rPr>
              <w:tab/>
              <w:t>is ordelijk en werkt overzichtelijk, ook bij overdracht van werkzaamheden;</w:t>
            </w:r>
          </w:p>
          <w:p w:rsidR="002A57F5" w:rsidRPr="0097543A" w:rsidRDefault="002A57F5" w:rsidP="002A57F5">
            <w:pPr>
              <w:spacing w:line="240" w:lineRule="auto"/>
              <w:ind w:left="284" w:hanging="284"/>
              <w:rPr>
                <w:sz w:val="16"/>
              </w:rPr>
            </w:pPr>
            <w:r w:rsidRPr="0097543A">
              <w:rPr>
                <w:sz w:val="16"/>
              </w:rPr>
              <w:t>-</w:t>
            </w:r>
            <w:r w:rsidRPr="0097543A">
              <w:rPr>
                <w:sz w:val="16"/>
              </w:rPr>
              <w:tab/>
              <w:t>werkt volgens vaste procedures, voert de nodige controles uit</w:t>
            </w:r>
            <w:r>
              <w:rPr>
                <w:sz w:val="16"/>
              </w:rPr>
              <w:t>.</w:t>
            </w:r>
          </w:p>
          <w:p w:rsidR="002A57F5" w:rsidRPr="00763127" w:rsidRDefault="002A57F5" w:rsidP="002A57F5">
            <w:pPr>
              <w:spacing w:line="240" w:lineRule="auto"/>
              <w:ind w:left="284" w:hanging="284"/>
              <w:rPr>
                <w:sz w:val="16"/>
              </w:rPr>
            </w:pPr>
          </w:p>
          <w:p w:rsidR="002A57F5" w:rsidRPr="003A770B" w:rsidRDefault="002A57F5" w:rsidP="002A57F5">
            <w:pPr>
              <w:spacing w:line="240" w:lineRule="auto"/>
              <w:rPr>
                <w:i/>
                <w:color w:val="262626"/>
                <w:sz w:val="16"/>
              </w:rPr>
            </w:pPr>
            <w:r w:rsidRPr="003A770B">
              <w:rPr>
                <w:i/>
                <w:color w:val="262626"/>
                <w:sz w:val="16"/>
              </w:rPr>
              <w:t>Stressbestendig:</w:t>
            </w:r>
          </w:p>
          <w:p w:rsidR="002A57F5" w:rsidRPr="0097543A" w:rsidRDefault="002A57F5" w:rsidP="002A57F5">
            <w:pPr>
              <w:spacing w:line="240" w:lineRule="auto"/>
              <w:ind w:left="284" w:hanging="284"/>
              <w:rPr>
                <w:sz w:val="16"/>
              </w:rPr>
            </w:pPr>
            <w:r w:rsidRPr="003A770B">
              <w:rPr>
                <w:color w:val="262626"/>
                <w:sz w:val="16"/>
              </w:rPr>
              <w:t>-</w:t>
            </w:r>
            <w:r w:rsidRPr="003A770B">
              <w:rPr>
                <w:color w:val="262626"/>
                <w:sz w:val="16"/>
              </w:rPr>
              <w:tab/>
            </w:r>
            <w:r w:rsidRPr="0097543A">
              <w:rPr>
                <w:sz w:val="16"/>
              </w:rPr>
              <w:t>blijft onder moeilijke omstandigheden of hoge werkdruk kalm/rustig;</w:t>
            </w:r>
          </w:p>
          <w:p w:rsidR="002A57F5" w:rsidRPr="0097543A" w:rsidRDefault="002A57F5" w:rsidP="002A57F5">
            <w:pPr>
              <w:spacing w:line="240" w:lineRule="auto"/>
              <w:ind w:left="284" w:hanging="284"/>
              <w:rPr>
                <w:sz w:val="16"/>
              </w:rPr>
            </w:pPr>
            <w:r w:rsidRPr="0097543A">
              <w:rPr>
                <w:sz w:val="16"/>
              </w:rPr>
              <w:t>-</w:t>
            </w:r>
            <w:r w:rsidRPr="0097543A">
              <w:rPr>
                <w:sz w:val="16"/>
              </w:rPr>
              <w:tab/>
              <w:t>herstelt snel na tegenslag of teleurstelling;</w:t>
            </w:r>
          </w:p>
          <w:p w:rsidR="002A57F5" w:rsidRPr="0097543A" w:rsidRDefault="002A57F5" w:rsidP="002A57F5">
            <w:pPr>
              <w:spacing w:line="240" w:lineRule="auto"/>
              <w:ind w:left="284" w:hanging="284"/>
              <w:rPr>
                <w:sz w:val="16"/>
              </w:rPr>
            </w:pPr>
            <w:r w:rsidRPr="0097543A">
              <w:rPr>
                <w:sz w:val="16"/>
              </w:rPr>
              <w:t>-</w:t>
            </w:r>
            <w:r w:rsidRPr="0097543A">
              <w:rPr>
                <w:sz w:val="16"/>
              </w:rPr>
              <w:tab/>
              <w:t>blijft ook onder druk doelgericht werken.</w:t>
            </w:r>
          </w:p>
          <w:p w:rsidR="002A57F5" w:rsidRPr="00763127" w:rsidRDefault="002A57F5" w:rsidP="002A57F5">
            <w:pPr>
              <w:spacing w:line="240" w:lineRule="auto"/>
              <w:ind w:left="284" w:hanging="284"/>
              <w:rPr>
                <w:sz w:val="16"/>
              </w:rPr>
            </w:pPr>
          </w:p>
          <w:p w:rsidR="002A57F5" w:rsidRPr="003A770B" w:rsidRDefault="002A57F5" w:rsidP="002A57F5">
            <w:pPr>
              <w:spacing w:line="240" w:lineRule="auto"/>
              <w:rPr>
                <w:color w:val="262626"/>
                <w:sz w:val="16"/>
              </w:rPr>
            </w:pPr>
            <w:r w:rsidRPr="003A770B">
              <w:rPr>
                <w:i/>
                <w:color w:val="262626"/>
                <w:sz w:val="16"/>
              </w:rPr>
              <w:t>Zelfstandig:</w:t>
            </w:r>
          </w:p>
          <w:p w:rsidR="002A57F5" w:rsidRPr="0097543A" w:rsidRDefault="002A57F5" w:rsidP="002A57F5">
            <w:pPr>
              <w:spacing w:line="240" w:lineRule="auto"/>
              <w:ind w:left="284" w:hanging="284"/>
              <w:rPr>
                <w:sz w:val="16"/>
              </w:rPr>
            </w:pPr>
            <w:r w:rsidRPr="003A770B">
              <w:rPr>
                <w:color w:val="262626"/>
                <w:sz w:val="16"/>
              </w:rPr>
              <w:t>-</w:t>
            </w:r>
            <w:r w:rsidRPr="003A770B">
              <w:rPr>
                <w:color w:val="262626"/>
                <w:sz w:val="16"/>
              </w:rPr>
              <w:tab/>
            </w:r>
            <w:r w:rsidRPr="0097543A">
              <w:rPr>
                <w:sz w:val="16"/>
              </w:rPr>
              <w:t>heeft nauwelijks begeleiding nodig, weet wat hij wanneer en hoe moet doen;</w:t>
            </w:r>
          </w:p>
          <w:p w:rsidR="002A57F5" w:rsidRPr="0097543A" w:rsidRDefault="002A57F5" w:rsidP="002A57F5">
            <w:pPr>
              <w:spacing w:line="240" w:lineRule="auto"/>
              <w:ind w:left="284" w:hanging="284"/>
              <w:rPr>
                <w:sz w:val="16"/>
              </w:rPr>
            </w:pPr>
            <w:r w:rsidRPr="0097543A">
              <w:rPr>
                <w:sz w:val="16"/>
              </w:rPr>
              <w:t>-</w:t>
            </w:r>
            <w:r w:rsidRPr="0097543A">
              <w:rPr>
                <w:sz w:val="16"/>
              </w:rPr>
              <w:tab/>
              <w:t>lost de voorkomende dagelijkse problemen zelf op;</w:t>
            </w:r>
          </w:p>
          <w:p w:rsidR="002A57F5" w:rsidRPr="0097543A" w:rsidRDefault="002A57F5" w:rsidP="002A57F5">
            <w:pPr>
              <w:spacing w:line="240" w:lineRule="auto"/>
              <w:ind w:left="284" w:hanging="284"/>
              <w:rPr>
                <w:sz w:val="16"/>
              </w:rPr>
            </w:pPr>
            <w:r w:rsidRPr="0097543A">
              <w:rPr>
                <w:sz w:val="16"/>
              </w:rPr>
              <w:t>-</w:t>
            </w:r>
            <w:r w:rsidRPr="0097543A">
              <w:rPr>
                <w:sz w:val="16"/>
              </w:rPr>
              <w:tab/>
              <w:t>pakt zelf nieuwe werkzaamheden op.</w:t>
            </w:r>
          </w:p>
          <w:p w:rsidR="002A57F5" w:rsidRPr="00371437" w:rsidRDefault="002A57F5" w:rsidP="002A57F5">
            <w:pPr>
              <w:spacing w:line="240" w:lineRule="auto"/>
              <w:ind w:left="284" w:hanging="284"/>
            </w:pPr>
          </w:p>
        </w:tc>
      </w:tr>
    </w:tbl>
    <w:p w:rsidR="002A57F5" w:rsidRPr="000C3278" w:rsidRDefault="002A57F5" w:rsidP="002A57F5">
      <w:pPr>
        <w:spacing w:line="240" w:lineRule="auto"/>
        <w:jc w:val="center"/>
        <w:rPr>
          <w:i/>
          <w:sz w:val="16"/>
        </w:rPr>
      </w:pPr>
    </w:p>
    <w:sectPr w:rsidR="002A57F5" w:rsidRPr="000C3278" w:rsidSect="002A57F5">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68" w:rsidRDefault="00702F52" w:rsidP="001073D2">
      <w:pPr>
        <w:spacing w:line="240" w:lineRule="auto"/>
      </w:pPr>
      <w:r>
        <w:separator/>
      </w:r>
    </w:p>
  </w:endnote>
  <w:endnote w:type="continuationSeparator" w:id="0">
    <w:p w:rsidR="00524068" w:rsidRDefault="00702F52"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89" w:rsidRDefault="003451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F5" w:rsidRPr="002C1205" w:rsidRDefault="002A57F5" w:rsidP="002A57F5">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45189">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45189">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89" w:rsidRDefault="003451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68" w:rsidRDefault="00702F52" w:rsidP="001073D2">
      <w:pPr>
        <w:spacing w:line="240" w:lineRule="auto"/>
      </w:pPr>
      <w:r>
        <w:separator/>
      </w:r>
    </w:p>
  </w:footnote>
  <w:footnote w:type="continuationSeparator" w:id="0">
    <w:p w:rsidR="00524068" w:rsidRDefault="00702F52"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89" w:rsidRDefault="003451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F5" w:rsidRPr="00B768A8" w:rsidRDefault="002A57F5" w:rsidP="002A57F5">
    <w:pPr>
      <w:pStyle w:val="Koptekst"/>
      <w:tabs>
        <w:tab w:val="clear" w:pos="4153"/>
        <w:tab w:val="clear" w:pos="8306"/>
        <w:tab w:val="center" w:pos="5954"/>
        <w:tab w:val="right" w:pos="9639"/>
      </w:tabs>
      <w:ind w:right="-292"/>
      <w:jc w:val="left"/>
      <w:rPr>
        <w:color w:val="262626"/>
      </w:rPr>
    </w:pPr>
    <w:r>
      <w:rPr>
        <w:color w:val="262626"/>
      </w:rPr>
      <w:t>Functiecategorie</w:t>
    </w:r>
    <w:r w:rsidRPr="00B768A8">
      <w:rPr>
        <w:color w:val="262626"/>
      </w:rPr>
      <w:t xml:space="preserve">: </w:t>
    </w:r>
    <w:r>
      <w:rPr>
        <w:color w:val="262626"/>
      </w:rPr>
      <w:t>Financiën, Administratie &amp; ICT</w:t>
    </w:r>
    <w:r w:rsidRPr="00B768A8">
      <w:rPr>
        <w:color w:val="262626"/>
      </w:rPr>
      <w:tab/>
    </w:r>
    <w:r>
      <w:rPr>
        <w:color w:val="262626"/>
      </w:rPr>
      <w:t>Medewerker debiteurenadministratie</w:t>
    </w:r>
    <w:r>
      <w:rPr>
        <w:color w:val="262626"/>
        <w:lang w:eastAsia="nl-NL"/>
      </w:rPr>
      <w:tab/>
      <w:t>Functienummer: F.6.II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89" w:rsidRDefault="0034518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65944"/>
    <w:rsid w:val="002A57F5"/>
    <w:rsid w:val="00345189"/>
    <w:rsid w:val="00524068"/>
    <w:rsid w:val="00702F52"/>
    <w:rsid w:val="0096594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3850</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4429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2011-04-26T15:33:00Z</cp:lastPrinted>
  <dcterms:created xsi:type="dcterms:W3CDTF">2011-07-21T15:49:00Z</dcterms:created>
  <dcterms:modified xsi:type="dcterms:W3CDTF">2012-06-06T12:41:00Z</dcterms:modified>
</cp:coreProperties>
</file>