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305032"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67303A" w:rsidRPr="000C3278" w:rsidRDefault="00E03DB2" w:rsidP="00305032">
            <w:pPr>
              <w:spacing w:line="240" w:lineRule="auto"/>
              <w:rPr>
                <w:i/>
                <w:sz w:val="18"/>
              </w:rPr>
            </w:pPr>
            <w:r w:rsidRPr="000C3278">
              <w:rPr>
                <w:b/>
                <w:color w:val="FFFFFF"/>
                <w:sz w:val="18"/>
              </w:rPr>
              <w:t>FUNCTIEPROFIEL</w:t>
            </w:r>
          </w:p>
        </w:tc>
      </w:tr>
      <w:tr w:rsidR="00305032" w:rsidRPr="000C3278">
        <w:tc>
          <w:tcPr>
            <w:tcW w:w="9639" w:type="dxa"/>
            <w:gridSpan w:val="4"/>
            <w:tcBorders>
              <w:top w:val="single" w:sz="4" w:space="0" w:color="auto"/>
              <w:bottom w:val="single" w:sz="4" w:space="0" w:color="auto"/>
            </w:tcBorders>
            <w:tcMar>
              <w:top w:w="57" w:type="dxa"/>
              <w:bottom w:w="57" w:type="dxa"/>
            </w:tcMar>
          </w:tcPr>
          <w:p w:rsidR="00305032" w:rsidRPr="000C3278" w:rsidRDefault="00305032" w:rsidP="00305032">
            <w:pPr>
              <w:spacing w:before="60" w:after="60" w:line="240" w:lineRule="auto"/>
              <w:rPr>
                <w:b/>
                <w:i/>
                <w:color w:val="B80526"/>
                <w:sz w:val="16"/>
              </w:rPr>
            </w:pPr>
            <w:r w:rsidRPr="000C3278">
              <w:rPr>
                <w:b/>
                <w:i/>
                <w:color w:val="B80526"/>
                <w:sz w:val="16"/>
              </w:rPr>
              <w:t>Kenmerken van de referentiefunctie</w:t>
            </w:r>
          </w:p>
          <w:p w:rsidR="00305032" w:rsidRPr="00F75248" w:rsidRDefault="00305032" w:rsidP="00305032">
            <w:pPr>
              <w:spacing w:line="240" w:lineRule="auto"/>
              <w:rPr>
                <w:sz w:val="16"/>
              </w:rPr>
            </w:pPr>
            <w:r w:rsidRPr="00F75248">
              <w:rPr>
                <w:sz w:val="16"/>
              </w:rPr>
              <w:t>De systeembeheerder</w:t>
            </w:r>
            <w:r>
              <w:rPr>
                <w:sz w:val="16"/>
              </w:rPr>
              <w:t xml:space="preserve"> II</w:t>
            </w:r>
            <w:r w:rsidRPr="00F75248">
              <w:rPr>
                <w:sz w:val="16"/>
              </w:rPr>
              <w:t xml:space="preserve"> komt voor in middelgrote tot grote ondernemingen en is verantwoordelijk voor het technisch beheer van de infrastructuur die over het algemeen bestaat uit (de)centrale hardware (servers, desktops, laptops, printers, etc.), besturings- en communicatiesystemen, databases, randapparatuur e.d. </w:t>
            </w:r>
            <w:r>
              <w:rPr>
                <w:sz w:val="16"/>
              </w:rPr>
              <w:br/>
            </w:r>
            <w:r w:rsidRPr="00F75248">
              <w:rPr>
                <w:sz w:val="16"/>
              </w:rPr>
              <w:t>Hij/zij richt zich op het operationeel beheer (het in de lucht houden van) de bestaande infrastructuur (hardware en software) en verzorgt de 1</w:t>
            </w:r>
            <w:r w:rsidRPr="00F75248">
              <w:rPr>
                <w:sz w:val="16"/>
                <w:vertAlign w:val="superscript"/>
              </w:rPr>
              <w:t>e</w:t>
            </w:r>
            <w:r w:rsidRPr="00F75248">
              <w:rPr>
                <w:sz w:val="16"/>
              </w:rPr>
              <w:t xml:space="preserve"> lijns ondersteuning aan de gebruikers.</w:t>
            </w:r>
          </w:p>
          <w:p w:rsidR="00305032" w:rsidRPr="00F75248" w:rsidRDefault="00305032" w:rsidP="00305032">
            <w:pPr>
              <w:spacing w:line="240" w:lineRule="auto"/>
              <w:rPr>
                <w:sz w:val="16"/>
              </w:rPr>
            </w:pPr>
          </w:p>
          <w:p w:rsidR="00305032" w:rsidRPr="000C3278" w:rsidRDefault="00305032" w:rsidP="00305032">
            <w:pPr>
              <w:spacing w:line="240" w:lineRule="auto"/>
              <w:rPr>
                <w:sz w:val="16"/>
              </w:rPr>
            </w:pPr>
            <w:r w:rsidRPr="00F75248">
              <w:rPr>
                <w:sz w:val="16"/>
              </w:rPr>
              <w:t xml:space="preserve">Indeling wordt ondersteund door een </w:t>
            </w:r>
            <w:r>
              <w:rPr>
                <w:sz w:val="16"/>
              </w:rPr>
              <w:t>NOK</w:t>
            </w:r>
            <w:r w:rsidRPr="00F75248">
              <w:rPr>
                <w:sz w:val="16"/>
              </w:rPr>
              <w:t>, waarin het verschil tussen groep 7, 8 (referentie) en 9 wordt uitgewerkt.</w:t>
            </w:r>
          </w:p>
        </w:tc>
      </w:tr>
      <w:tr w:rsidR="00305032" w:rsidRPr="000C3278">
        <w:trPr>
          <w:trHeight w:val="257"/>
        </w:trPr>
        <w:tc>
          <w:tcPr>
            <w:tcW w:w="9639" w:type="dxa"/>
            <w:gridSpan w:val="4"/>
            <w:tcBorders>
              <w:top w:val="single" w:sz="4" w:space="0" w:color="auto"/>
              <w:bottom w:val="single" w:sz="4" w:space="0" w:color="auto"/>
            </w:tcBorders>
            <w:tcMar>
              <w:top w:w="57" w:type="dxa"/>
              <w:bottom w:w="57" w:type="dxa"/>
            </w:tcMar>
          </w:tcPr>
          <w:p w:rsidR="00305032" w:rsidRPr="000C3278" w:rsidRDefault="00305032" w:rsidP="00305032">
            <w:pPr>
              <w:spacing w:before="60" w:after="60" w:line="240" w:lineRule="auto"/>
              <w:rPr>
                <w:b/>
                <w:i/>
                <w:color w:val="B80526"/>
                <w:sz w:val="16"/>
              </w:rPr>
            </w:pPr>
            <w:r w:rsidRPr="000C3278">
              <w:rPr>
                <w:b/>
                <w:i/>
                <w:color w:val="B80526"/>
                <w:sz w:val="16"/>
              </w:rPr>
              <w:t>Organisatie</w:t>
            </w:r>
          </w:p>
          <w:p w:rsidR="00305032" w:rsidRPr="000C3278" w:rsidRDefault="00305032" w:rsidP="00305032">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305032" w:rsidRPr="000C3278" w:rsidRDefault="00305032" w:rsidP="00305032">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305032"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305032" w:rsidRPr="000C3278" w:rsidRDefault="00305032" w:rsidP="00305032">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305032" w:rsidRPr="000C3278" w:rsidRDefault="00305032" w:rsidP="00305032">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305032" w:rsidRPr="000C3278" w:rsidRDefault="00305032" w:rsidP="00305032">
            <w:pPr>
              <w:spacing w:line="240" w:lineRule="auto"/>
              <w:ind w:left="113" w:hanging="113"/>
              <w:rPr>
                <w:color w:val="B80526"/>
                <w:sz w:val="16"/>
              </w:rPr>
            </w:pPr>
            <w:r w:rsidRPr="000C3278">
              <w:rPr>
                <w:b/>
                <w:i/>
                <w:color w:val="B80526"/>
                <w:sz w:val="16"/>
              </w:rPr>
              <w:t>Resultaatindicatoren</w:t>
            </w:r>
          </w:p>
        </w:tc>
      </w:tr>
      <w:tr w:rsidR="00305032" w:rsidRPr="000C3278">
        <w:tc>
          <w:tcPr>
            <w:tcW w:w="2181" w:type="dxa"/>
            <w:tcBorders>
              <w:top w:val="single" w:sz="4" w:space="0" w:color="auto"/>
              <w:bottom w:val="single" w:sz="4" w:space="0" w:color="auto"/>
            </w:tcBorders>
            <w:tcMar>
              <w:top w:w="57" w:type="dxa"/>
              <w:bottom w:w="57" w:type="dxa"/>
            </w:tcMar>
          </w:tcPr>
          <w:p w:rsidR="00305032" w:rsidRPr="002C22AE" w:rsidRDefault="00305032" w:rsidP="00305032">
            <w:pPr>
              <w:spacing w:line="240" w:lineRule="auto"/>
              <w:ind w:left="284" w:hanging="284"/>
              <w:rPr>
                <w:sz w:val="16"/>
              </w:rPr>
            </w:pPr>
            <w:r w:rsidRPr="002C22AE">
              <w:rPr>
                <w:sz w:val="16"/>
              </w:rPr>
              <w:t>1.</w:t>
            </w:r>
            <w:r w:rsidRPr="002C22AE">
              <w:rPr>
                <w:sz w:val="16"/>
              </w:rPr>
              <w:tab/>
              <w:t>Operatio</w:t>
            </w:r>
            <w:r>
              <w:rPr>
                <w:sz w:val="16"/>
              </w:rPr>
              <w:t>nele performance infrastructuur</w:t>
            </w:r>
          </w:p>
          <w:p w:rsidR="00305032" w:rsidRPr="002C22AE" w:rsidRDefault="00305032" w:rsidP="0030503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05032" w:rsidRPr="00F75248" w:rsidRDefault="00305032" w:rsidP="00305032">
            <w:pPr>
              <w:spacing w:line="240" w:lineRule="auto"/>
              <w:ind w:left="284" w:hanging="284"/>
              <w:rPr>
                <w:sz w:val="16"/>
              </w:rPr>
            </w:pPr>
            <w:r w:rsidRPr="00784BA6">
              <w:rPr>
                <w:sz w:val="16"/>
              </w:rPr>
              <w:t>-</w:t>
            </w:r>
            <w:r w:rsidRPr="00784BA6">
              <w:rPr>
                <w:sz w:val="16"/>
              </w:rPr>
              <w:tab/>
            </w:r>
            <w:r w:rsidRPr="00F75248">
              <w:rPr>
                <w:sz w:val="16"/>
              </w:rPr>
              <w:t>bewaken performance, uitvoeren preventieve controles, beoordelen foutmeldingen en signaleren van (dreigende) verstoringen;</w:t>
            </w:r>
          </w:p>
          <w:p w:rsidR="00305032" w:rsidRPr="00F75248" w:rsidRDefault="00305032" w:rsidP="00305032">
            <w:pPr>
              <w:spacing w:line="240" w:lineRule="auto"/>
              <w:ind w:left="284" w:hanging="284"/>
              <w:rPr>
                <w:sz w:val="16"/>
              </w:rPr>
            </w:pPr>
            <w:r w:rsidRPr="00F75248">
              <w:rPr>
                <w:sz w:val="16"/>
              </w:rPr>
              <w:t>-</w:t>
            </w:r>
            <w:r w:rsidRPr="00F75248">
              <w:rPr>
                <w:sz w:val="16"/>
              </w:rPr>
              <w:tab/>
              <w:t>oplossen van zich voordoende problemen door het ana</w:t>
            </w:r>
            <w:r>
              <w:rPr>
                <w:sz w:val="16"/>
              </w:rPr>
              <w:softHyphen/>
            </w:r>
            <w:r w:rsidRPr="00F75248">
              <w:rPr>
                <w:sz w:val="16"/>
              </w:rPr>
              <w:t>lyseren van storingsoorzaken en uitvoeren van herstel</w:t>
            </w:r>
            <w:r>
              <w:rPr>
                <w:sz w:val="16"/>
              </w:rPr>
              <w:softHyphen/>
            </w:r>
            <w:r w:rsidRPr="00F75248">
              <w:rPr>
                <w:sz w:val="16"/>
              </w:rPr>
              <w:t>werkzaamheden, zowel voor wat betreft de hardware als de besturingsaspecten, inschakelen leidinggevende of derden bij meer omvangrijke problemen;</w:t>
            </w:r>
          </w:p>
          <w:p w:rsidR="00305032" w:rsidRPr="00F75248" w:rsidRDefault="00305032" w:rsidP="00305032">
            <w:pPr>
              <w:spacing w:line="240" w:lineRule="auto"/>
              <w:ind w:left="284" w:hanging="284"/>
              <w:rPr>
                <w:sz w:val="16"/>
              </w:rPr>
            </w:pPr>
            <w:r w:rsidRPr="00F75248">
              <w:rPr>
                <w:sz w:val="16"/>
              </w:rPr>
              <w:t>-</w:t>
            </w:r>
            <w:r w:rsidRPr="00F75248">
              <w:rPr>
                <w:sz w:val="16"/>
              </w:rPr>
              <w:tab/>
              <w:t>bestellen en vervangen van (onderdelen van) hardware, systeem</w:t>
            </w:r>
            <w:r>
              <w:rPr>
                <w:sz w:val="16"/>
              </w:rPr>
              <w:softHyphen/>
            </w:r>
            <w:r w:rsidRPr="00F75248">
              <w:rPr>
                <w:sz w:val="16"/>
              </w:rPr>
              <w:t>software en randapparatuur, testen en (her)installeren van (updates van) softwarepakketten;</w:t>
            </w:r>
          </w:p>
          <w:p w:rsidR="00305032" w:rsidRPr="00784BA6" w:rsidRDefault="00305032" w:rsidP="00305032">
            <w:pPr>
              <w:spacing w:line="240" w:lineRule="auto"/>
              <w:ind w:left="284" w:hanging="284"/>
              <w:rPr>
                <w:sz w:val="16"/>
              </w:rPr>
            </w:pPr>
            <w:r w:rsidRPr="00F75248">
              <w:rPr>
                <w:sz w:val="16"/>
              </w:rPr>
              <w:t>-</w:t>
            </w:r>
            <w:r w:rsidRPr="00F75248">
              <w:rPr>
                <w:sz w:val="16"/>
              </w:rPr>
              <w:tab/>
              <w:t>up-to-date houd</w:t>
            </w:r>
            <w:r>
              <w:rPr>
                <w:sz w:val="16"/>
              </w:rPr>
              <w:t>en van de (systeem)documentatie;</w:t>
            </w:r>
          </w:p>
          <w:p w:rsidR="00305032" w:rsidRPr="005E0D0A" w:rsidRDefault="00305032" w:rsidP="00305032">
            <w:pPr>
              <w:spacing w:line="240" w:lineRule="auto"/>
              <w:ind w:left="284" w:hanging="284"/>
              <w:rPr>
                <w:sz w:val="16"/>
              </w:rPr>
            </w:pPr>
            <w:r w:rsidRPr="005E0D0A">
              <w:rPr>
                <w:sz w:val="16"/>
              </w:rPr>
              <w:t>-</w:t>
            </w:r>
            <w:r w:rsidRPr="005E0D0A">
              <w:rPr>
                <w:sz w:val="16"/>
              </w:rPr>
              <w:tab/>
              <w:t>installeren en configureren van PC’s en kantoor</w:t>
            </w:r>
            <w:r>
              <w:rPr>
                <w:sz w:val="16"/>
              </w:rPr>
              <w:softHyphen/>
            </w:r>
            <w:r w:rsidRPr="005E0D0A">
              <w:rPr>
                <w:sz w:val="16"/>
              </w:rPr>
              <w:t xml:space="preserve">programmatuur; </w:t>
            </w:r>
          </w:p>
          <w:p w:rsidR="00305032" w:rsidRPr="001C6A07" w:rsidRDefault="00305032" w:rsidP="00305032">
            <w:pPr>
              <w:spacing w:line="240" w:lineRule="auto"/>
              <w:ind w:left="284" w:hanging="284"/>
              <w:rPr>
                <w:sz w:val="16"/>
              </w:rPr>
            </w:pPr>
            <w:r w:rsidRPr="005E0D0A">
              <w:rPr>
                <w:sz w:val="16"/>
              </w:rPr>
              <w:t>-</w:t>
            </w:r>
            <w:r w:rsidRPr="005E0D0A">
              <w:rPr>
                <w:sz w:val="16"/>
              </w:rPr>
              <w:tab/>
              <w:t xml:space="preserve">uitvoeren van </w:t>
            </w:r>
            <w:r>
              <w:rPr>
                <w:sz w:val="16"/>
              </w:rPr>
              <w:t>1</w:t>
            </w:r>
            <w:r w:rsidRPr="001C6A07">
              <w:rPr>
                <w:sz w:val="16"/>
              </w:rPr>
              <w:t>e</w:t>
            </w:r>
            <w:r>
              <w:rPr>
                <w:sz w:val="16"/>
              </w:rPr>
              <w:t xml:space="preserve"> </w:t>
            </w:r>
            <w:r w:rsidRPr="005E0D0A">
              <w:rPr>
                <w:sz w:val="16"/>
              </w:rPr>
              <w:t>lijns reparaties aan hardware (bekabe</w:t>
            </w:r>
            <w:r>
              <w:rPr>
                <w:sz w:val="16"/>
              </w:rPr>
              <w:softHyphen/>
            </w:r>
            <w:r w:rsidRPr="005E0D0A">
              <w:rPr>
                <w:sz w:val="16"/>
              </w:rPr>
              <w:t>ling, vervangen printkaarten), herinstalleren van software.</w:t>
            </w:r>
          </w:p>
        </w:tc>
        <w:tc>
          <w:tcPr>
            <w:tcW w:w="2902" w:type="dxa"/>
            <w:tcBorders>
              <w:top w:val="single" w:sz="4" w:space="0" w:color="auto"/>
              <w:bottom w:val="single" w:sz="4" w:space="0" w:color="auto"/>
            </w:tcBorders>
            <w:tcMar>
              <w:top w:w="57" w:type="dxa"/>
              <w:bottom w:w="57" w:type="dxa"/>
            </w:tcMar>
          </w:tcPr>
          <w:p w:rsidR="00305032" w:rsidRPr="00537C28" w:rsidRDefault="00305032" w:rsidP="00305032">
            <w:pPr>
              <w:spacing w:line="240" w:lineRule="auto"/>
              <w:ind w:left="284" w:hanging="284"/>
              <w:rPr>
                <w:sz w:val="16"/>
              </w:rPr>
            </w:pPr>
            <w:r w:rsidRPr="00537C28">
              <w:rPr>
                <w:sz w:val="16"/>
              </w:rPr>
              <w:t xml:space="preserve">- </w:t>
            </w:r>
            <w:r w:rsidRPr="00537C28">
              <w:rPr>
                <w:sz w:val="16"/>
              </w:rPr>
              <w:tab/>
              <w:t>mate waarin systemen voldoen aan prestatiekenmerken (uptime, snelheid e.d.);</w:t>
            </w:r>
          </w:p>
          <w:p w:rsidR="00305032" w:rsidRPr="00537C28" w:rsidRDefault="00305032" w:rsidP="00305032">
            <w:pPr>
              <w:spacing w:line="240" w:lineRule="auto"/>
              <w:ind w:left="284" w:hanging="284"/>
              <w:rPr>
                <w:sz w:val="16"/>
              </w:rPr>
            </w:pPr>
            <w:r w:rsidRPr="00537C28">
              <w:rPr>
                <w:sz w:val="16"/>
              </w:rPr>
              <w:t>-</w:t>
            </w:r>
            <w:r w:rsidRPr="00537C28">
              <w:rPr>
                <w:sz w:val="16"/>
              </w:rPr>
              <w:tab/>
              <w:t>frequentie en omvang (aaneengesloten donatie) storingen;</w:t>
            </w:r>
          </w:p>
          <w:p w:rsidR="00305032" w:rsidRPr="00537C28" w:rsidRDefault="00305032" w:rsidP="00305032">
            <w:pPr>
              <w:spacing w:line="240" w:lineRule="auto"/>
              <w:ind w:left="284" w:hanging="284"/>
              <w:rPr>
                <w:sz w:val="16"/>
              </w:rPr>
            </w:pPr>
            <w:r w:rsidRPr="00537C28">
              <w:rPr>
                <w:sz w:val="16"/>
              </w:rPr>
              <w:t xml:space="preserve">- </w:t>
            </w:r>
            <w:r w:rsidRPr="00537C28">
              <w:rPr>
                <w:sz w:val="16"/>
              </w:rPr>
              <w:tab/>
              <w:t>omvang inhuur externe dienstverleners.</w:t>
            </w:r>
          </w:p>
        </w:tc>
      </w:tr>
      <w:tr w:rsidR="00305032" w:rsidRPr="000C3278">
        <w:tc>
          <w:tcPr>
            <w:tcW w:w="2181" w:type="dxa"/>
            <w:tcBorders>
              <w:top w:val="single" w:sz="4" w:space="0" w:color="auto"/>
              <w:bottom w:val="single" w:sz="4" w:space="0" w:color="auto"/>
            </w:tcBorders>
            <w:tcMar>
              <w:top w:w="57" w:type="dxa"/>
              <w:bottom w:w="57" w:type="dxa"/>
            </w:tcMar>
          </w:tcPr>
          <w:p w:rsidR="00305032" w:rsidRPr="002C22AE" w:rsidRDefault="00305032" w:rsidP="00305032">
            <w:pPr>
              <w:spacing w:line="240" w:lineRule="auto"/>
              <w:ind w:left="284" w:hanging="284"/>
              <w:rPr>
                <w:sz w:val="16"/>
              </w:rPr>
            </w:pPr>
            <w:r w:rsidRPr="002C22AE">
              <w:rPr>
                <w:sz w:val="16"/>
              </w:rPr>
              <w:t>2.</w:t>
            </w:r>
            <w:r w:rsidRPr="002C22AE">
              <w:rPr>
                <w:sz w:val="16"/>
              </w:rPr>
              <w:tab/>
              <w:t>Operatione</w:t>
            </w:r>
            <w:r>
              <w:rPr>
                <w:sz w:val="16"/>
              </w:rPr>
              <w:t>e</w:t>
            </w:r>
            <w:r w:rsidRPr="002C22AE">
              <w:rPr>
                <w:sz w:val="16"/>
              </w:rPr>
              <w:t xml:space="preserve">l security-, </w:t>
            </w:r>
            <w:r w:rsidRPr="002C22AE">
              <w:rPr>
                <w:sz w:val="16"/>
              </w:rPr>
              <w:br/>
              <w:t>calami</w:t>
            </w:r>
            <w:r>
              <w:rPr>
                <w:sz w:val="16"/>
              </w:rPr>
              <w:t>teiten- en continuïteitsbeheer</w:t>
            </w:r>
          </w:p>
        </w:tc>
        <w:tc>
          <w:tcPr>
            <w:tcW w:w="4556" w:type="dxa"/>
            <w:gridSpan w:val="2"/>
            <w:tcBorders>
              <w:top w:val="single" w:sz="4" w:space="0" w:color="auto"/>
              <w:bottom w:val="single" w:sz="4" w:space="0" w:color="auto"/>
            </w:tcBorders>
            <w:tcMar>
              <w:top w:w="57" w:type="dxa"/>
              <w:bottom w:w="57" w:type="dxa"/>
            </w:tcMar>
          </w:tcPr>
          <w:p w:rsidR="00305032" w:rsidRPr="00F75248" w:rsidRDefault="00305032" w:rsidP="00305032">
            <w:pPr>
              <w:spacing w:line="240" w:lineRule="auto"/>
              <w:ind w:left="284" w:hanging="284"/>
              <w:rPr>
                <w:sz w:val="16"/>
              </w:rPr>
            </w:pPr>
            <w:r w:rsidRPr="00784BA6">
              <w:rPr>
                <w:sz w:val="16"/>
              </w:rPr>
              <w:t>-</w:t>
            </w:r>
            <w:r w:rsidRPr="00784BA6">
              <w:rPr>
                <w:sz w:val="16"/>
              </w:rPr>
              <w:tab/>
            </w:r>
            <w:r w:rsidRPr="00F75248">
              <w:rPr>
                <w:sz w:val="16"/>
              </w:rPr>
              <w:t>veilig stellen van bestandsgegevens door het uitvoeren van de backup- en recovery-procedures;</w:t>
            </w:r>
          </w:p>
          <w:p w:rsidR="00305032" w:rsidRPr="00F75248" w:rsidRDefault="00305032" w:rsidP="00305032">
            <w:pPr>
              <w:spacing w:line="240" w:lineRule="auto"/>
              <w:ind w:left="284" w:hanging="284"/>
              <w:rPr>
                <w:sz w:val="16"/>
              </w:rPr>
            </w:pPr>
            <w:r w:rsidRPr="00F75248">
              <w:rPr>
                <w:sz w:val="16"/>
              </w:rPr>
              <w:t>-</w:t>
            </w:r>
            <w:r w:rsidRPr="00F75248">
              <w:rPr>
                <w:sz w:val="16"/>
              </w:rPr>
              <w:tab/>
              <w:t>uitgeven/inbrengen van autorisaties volgens opgave, signaleren van vermeende onjuistheden in autorisaties;</w:t>
            </w:r>
          </w:p>
          <w:p w:rsidR="00305032" w:rsidRPr="00F75248" w:rsidRDefault="00305032" w:rsidP="00305032">
            <w:pPr>
              <w:spacing w:line="240" w:lineRule="auto"/>
              <w:ind w:left="284" w:hanging="284"/>
              <w:rPr>
                <w:sz w:val="16"/>
              </w:rPr>
            </w:pPr>
            <w:r w:rsidRPr="00F75248">
              <w:rPr>
                <w:sz w:val="16"/>
              </w:rPr>
              <w:t>-</w:t>
            </w:r>
            <w:r w:rsidRPr="00F75248">
              <w:rPr>
                <w:sz w:val="16"/>
              </w:rPr>
              <w:tab/>
              <w:t>doorvoeren van maatregelen voor het minimaliseren van verstoringen als gevolg van in- en externe interventies (hacking, virussen, stroomstoringen e.d.);</w:t>
            </w:r>
          </w:p>
          <w:p w:rsidR="00305032" w:rsidRPr="001C6A07" w:rsidRDefault="00305032" w:rsidP="00305032">
            <w:pPr>
              <w:spacing w:line="240" w:lineRule="auto"/>
              <w:ind w:left="284" w:hanging="284"/>
              <w:rPr>
                <w:sz w:val="16"/>
              </w:rPr>
            </w:pPr>
            <w:r w:rsidRPr="00F75248">
              <w:rPr>
                <w:sz w:val="16"/>
              </w:rPr>
              <w:t>-</w:t>
            </w:r>
            <w:r w:rsidRPr="00F75248">
              <w:rPr>
                <w:sz w:val="16"/>
              </w:rPr>
              <w:tab/>
              <w:t>up-to-date houden van licenties en handboeken.</w:t>
            </w:r>
          </w:p>
        </w:tc>
        <w:tc>
          <w:tcPr>
            <w:tcW w:w="2902" w:type="dxa"/>
            <w:tcBorders>
              <w:top w:val="single" w:sz="4" w:space="0" w:color="auto"/>
              <w:bottom w:val="single" w:sz="4" w:space="0" w:color="auto"/>
            </w:tcBorders>
            <w:tcMar>
              <w:top w:w="57" w:type="dxa"/>
              <w:bottom w:w="57" w:type="dxa"/>
            </w:tcMar>
          </w:tcPr>
          <w:p w:rsidR="00305032" w:rsidRPr="00537C28" w:rsidRDefault="00305032" w:rsidP="00305032">
            <w:pPr>
              <w:spacing w:line="240" w:lineRule="auto"/>
              <w:ind w:left="284" w:hanging="284"/>
              <w:rPr>
                <w:sz w:val="16"/>
              </w:rPr>
            </w:pPr>
            <w:r w:rsidRPr="00537C28">
              <w:rPr>
                <w:sz w:val="16"/>
              </w:rPr>
              <w:t>-</w:t>
            </w:r>
            <w:r w:rsidRPr="00537C28">
              <w:rPr>
                <w:sz w:val="16"/>
              </w:rPr>
              <w:tab/>
              <w:t>aantal waargenomen onregelmatigheden;</w:t>
            </w:r>
          </w:p>
          <w:p w:rsidR="00305032" w:rsidRPr="00537C28" w:rsidRDefault="00305032" w:rsidP="00305032">
            <w:pPr>
              <w:spacing w:line="240" w:lineRule="auto"/>
              <w:ind w:left="284" w:hanging="284"/>
              <w:rPr>
                <w:sz w:val="16"/>
              </w:rPr>
            </w:pPr>
            <w:r w:rsidRPr="00537C28">
              <w:rPr>
                <w:sz w:val="16"/>
              </w:rPr>
              <w:t>-</w:t>
            </w:r>
            <w:r w:rsidRPr="00537C28">
              <w:rPr>
                <w:sz w:val="16"/>
              </w:rPr>
              <w:tab/>
              <w:t>consequenties van calamiteiten.</w:t>
            </w:r>
          </w:p>
        </w:tc>
      </w:tr>
      <w:tr w:rsidR="00305032" w:rsidRPr="000C3278">
        <w:tc>
          <w:tcPr>
            <w:tcW w:w="2181" w:type="dxa"/>
            <w:tcBorders>
              <w:top w:val="single" w:sz="4" w:space="0" w:color="auto"/>
              <w:bottom w:val="single" w:sz="4" w:space="0" w:color="auto"/>
            </w:tcBorders>
            <w:tcMar>
              <w:top w:w="57" w:type="dxa"/>
              <w:bottom w:w="57" w:type="dxa"/>
            </w:tcMar>
          </w:tcPr>
          <w:p w:rsidR="00305032" w:rsidRPr="002C22AE" w:rsidRDefault="00305032" w:rsidP="00305032">
            <w:pPr>
              <w:spacing w:line="240" w:lineRule="auto"/>
              <w:ind w:left="284" w:hanging="284"/>
              <w:rPr>
                <w:sz w:val="16"/>
              </w:rPr>
            </w:pPr>
            <w:r>
              <w:rPr>
                <w:sz w:val="16"/>
              </w:rPr>
              <w:t>3.</w:t>
            </w:r>
            <w:r>
              <w:rPr>
                <w:sz w:val="16"/>
              </w:rPr>
              <w:tab/>
            </w:r>
            <w:r w:rsidRPr="002C22AE">
              <w:rPr>
                <w:sz w:val="16"/>
              </w:rPr>
              <w:t>Advies en implementatie</w:t>
            </w:r>
            <w:r>
              <w:rPr>
                <w:sz w:val="16"/>
              </w:rPr>
              <w:t xml:space="preserve"> infrastructurele verbeteringen</w:t>
            </w:r>
          </w:p>
          <w:p w:rsidR="00305032" w:rsidRPr="002C22AE" w:rsidRDefault="00305032" w:rsidP="00305032">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05032" w:rsidRPr="001C6A07" w:rsidRDefault="00305032" w:rsidP="00305032">
            <w:pPr>
              <w:spacing w:line="240" w:lineRule="auto"/>
              <w:ind w:left="284" w:hanging="284"/>
              <w:rPr>
                <w:sz w:val="16"/>
              </w:rPr>
            </w:pPr>
            <w:r w:rsidRPr="005E0D0A">
              <w:rPr>
                <w:sz w:val="16"/>
              </w:rPr>
              <w:t>-</w:t>
            </w:r>
            <w:r w:rsidRPr="005E0D0A">
              <w:rPr>
                <w:sz w:val="16"/>
              </w:rPr>
              <w:tab/>
              <w:t>signaleren van wenselijke</w:t>
            </w:r>
            <w:r w:rsidRPr="001C6A07">
              <w:rPr>
                <w:sz w:val="16"/>
              </w:rPr>
              <w:t xml:space="preserve"> </w:t>
            </w:r>
            <w:r w:rsidRPr="005E0D0A">
              <w:rPr>
                <w:sz w:val="16"/>
              </w:rPr>
              <w:t>aanpassingen/uitbreidingen van de infrastructuur naar de leidinggevende;</w:t>
            </w:r>
          </w:p>
          <w:p w:rsidR="00305032" w:rsidRPr="00F75248" w:rsidRDefault="00305032" w:rsidP="00305032">
            <w:pPr>
              <w:spacing w:line="240" w:lineRule="auto"/>
              <w:ind w:left="284" w:hanging="284"/>
              <w:rPr>
                <w:sz w:val="16"/>
              </w:rPr>
            </w:pPr>
            <w:r w:rsidRPr="00784BA6">
              <w:rPr>
                <w:sz w:val="16"/>
              </w:rPr>
              <w:t>-</w:t>
            </w:r>
            <w:r w:rsidRPr="00784BA6">
              <w:rPr>
                <w:sz w:val="16"/>
              </w:rPr>
              <w:tab/>
            </w:r>
            <w:r w:rsidRPr="00F75248">
              <w:rPr>
                <w:sz w:val="16"/>
              </w:rPr>
              <w:t>participeren in projectgroepen gericht op het uitwerken van verbet</w:t>
            </w:r>
            <w:r>
              <w:rPr>
                <w:sz w:val="16"/>
              </w:rPr>
              <w:t>eringen, beoordelen van concept-</w:t>
            </w:r>
            <w:r w:rsidRPr="00F75248">
              <w:rPr>
                <w:sz w:val="16"/>
              </w:rPr>
              <w:t>project</w:t>
            </w:r>
            <w:r>
              <w:rPr>
                <w:sz w:val="16"/>
              </w:rPr>
              <w:softHyphen/>
            </w:r>
            <w:r w:rsidRPr="00F75248">
              <w:rPr>
                <w:sz w:val="16"/>
              </w:rPr>
              <w:t>plannen, aangeven van technische mogelijkheden/</w:t>
            </w:r>
            <w:r>
              <w:rPr>
                <w:sz w:val="16"/>
              </w:rPr>
              <w:t xml:space="preserve"> </w:t>
            </w:r>
            <w:r w:rsidRPr="00F75248">
              <w:rPr>
                <w:sz w:val="16"/>
              </w:rPr>
              <w:t>beperkingen/alternatieven;</w:t>
            </w:r>
          </w:p>
          <w:p w:rsidR="00305032" w:rsidRPr="00F75248" w:rsidRDefault="00305032" w:rsidP="00305032">
            <w:pPr>
              <w:spacing w:line="240" w:lineRule="auto"/>
              <w:ind w:left="284" w:hanging="284"/>
              <w:rPr>
                <w:sz w:val="16"/>
              </w:rPr>
            </w:pPr>
            <w:r w:rsidRPr="00F75248">
              <w:rPr>
                <w:sz w:val="16"/>
              </w:rPr>
              <w:t>-</w:t>
            </w:r>
            <w:r w:rsidRPr="00F75248">
              <w:rPr>
                <w:sz w:val="16"/>
              </w:rPr>
              <w:tab/>
              <w:t>doorvoeren van verbeteringen in de infrastructuur volgens vastgesteld plan, uittesten van verbeteringen en aangeven van noodzakelijke aanpassingen;</w:t>
            </w:r>
          </w:p>
          <w:p w:rsidR="00305032" w:rsidRPr="001C6A07" w:rsidRDefault="00305032" w:rsidP="00305032">
            <w:pPr>
              <w:spacing w:line="240" w:lineRule="auto"/>
              <w:ind w:left="284" w:hanging="284"/>
              <w:rPr>
                <w:sz w:val="16"/>
              </w:rPr>
            </w:pPr>
            <w:r w:rsidRPr="00F75248">
              <w:rPr>
                <w:sz w:val="16"/>
              </w:rPr>
              <w:t>-</w:t>
            </w:r>
            <w:r w:rsidRPr="00F75248">
              <w:rPr>
                <w:sz w:val="16"/>
              </w:rPr>
              <w:tab/>
              <w:t>aanpassen van procedures, handleidingen e.d. toegesneden op wijzigingen in de infrastructuur.</w:t>
            </w:r>
          </w:p>
        </w:tc>
        <w:tc>
          <w:tcPr>
            <w:tcW w:w="2902" w:type="dxa"/>
            <w:tcBorders>
              <w:top w:val="single" w:sz="4" w:space="0" w:color="auto"/>
              <w:bottom w:val="single" w:sz="4" w:space="0" w:color="auto"/>
            </w:tcBorders>
            <w:tcMar>
              <w:top w:w="57" w:type="dxa"/>
              <w:bottom w:w="57" w:type="dxa"/>
            </w:tcMar>
          </w:tcPr>
          <w:p w:rsidR="00305032" w:rsidRPr="00537C28" w:rsidRDefault="00305032" w:rsidP="00305032">
            <w:pPr>
              <w:spacing w:line="240" w:lineRule="auto"/>
              <w:ind w:left="284" w:hanging="284"/>
              <w:rPr>
                <w:sz w:val="16"/>
              </w:rPr>
            </w:pPr>
            <w:r w:rsidRPr="00537C28">
              <w:rPr>
                <w:sz w:val="16"/>
              </w:rPr>
              <w:t>-</w:t>
            </w:r>
            <w:r w:rsidRPr="00537C28">
              <w:rPr>
                <w:sz w:val="16"/>
              </w:rPr>
              <w:tab/>
              <w:t>juist geïnstalleerde programmatuur;</w:t>
            </w:r>
          </w:p>
          <w:p w:rsidR="00305032" w:rsidRPr="00537C28" w:rsidRDefault="00305032" w:rsidP="00305032">
            <w:pPr>
              <w:spacing w:line="240" w:lineRule="auto"/>
              <w:ind w:left="284" w:hanging="284"/>
              <w:rPr>
                <w:sz w:val="16"/>
              </w:rPr>
            </w:pPr>
            <w:r w:rsidRPr="00537C28">
              <w:rPr>
                <w:sz w:val="16"/>
              </w:rPr>
              <w:t>-</w:t>
            </w:r>
            <w:r w:rsidRPr="00537C28">
              <w:rPr>
                <w:sz w:val="16"/>
              </w:rPr>
              <w:tab/>
              <w:t>kwaliteit voorstellen (% daadwerkelijk geaccepteerd);</w:t>
            </w:r>
          </w:p>
          <w:p w:rsidR="00305032" w:rsidRPr="00537C28" w:rsidRDefault="00305032" w:rsidP="00305032">
            <w:pPr>
              <w:spacing w:line="240" w:lineRule="auto"/>
              <w:ind w:left="284" w:hanging="284"/>
              <w:rPr>
                <w:sz w:val="16"/>
              </w:rPr>
            </w:pPr>
            <w:r w:rsidRPr="00537C28">
              <w:rPr>
                <w:sz w:val="16"/>
              </w:rPr>
              <w:t>-</w:t>
            </w:r>
            <w:r w:rsidRPr="00537C28">
              <w:rPr>
                <w:sz w:val="16"/>
              </w:rPr>
              <w:tab/>
              <w:t>verbetering performance;</w:t>
            </w:r>
          </w:p>
          <w:p w:rsidR="00305032" w:rsidRPr="00537C28" w:rsidRDefault="00305032" w:rsidP="00305032">
            <w:pPr>
              <w:spacing w:line="240" w:lineRule="auto"/>
              <w:ind w:left="284" w:hanging="284"/>
              <w:rPr>
                <w:sz w:val="16"/>
              </w:rPr>
            </w:pPr>
            <w:r w:rsidRPr="00537C28">
              <w:rPr>
                <w:sz w:val="16"/>
              </w:rPr>
              <w:t>-</w:t>
            </w:r>
            <w:r w:rsidRPr="00537C28">
              <w:rPr>
                <w:sz w:val="16"/>
              </w:rPr>
              <w:tab/>
              <w:t>performance tijdens opstartfase.</w:t>
            </w:r>
          </w:p>
        </w:tc>
      </w:tr>
      <w:tr w:rsidR="00305032" w:rsidRPr="000C3278">
        <w:tc>
          <w:tcPr>
            <w:tcW w:w="2181" w:type="dxa"/>
            <w:tcBorders>
              <w:top w:val="single" w:sz="4" w:space="0" w:color="auto"/>
              <w:bottom w:val="single" w:sz="4" w:space="0" w:color="auto"/>
            </w:tcBorders>
            <w:tcMar>
              <w:top w:w="57" w:type="dxa"/>
              <w:bottom w:w="57" w:type="dxa"/>
            </w:tcMar>
          </w:tcPr>
          <w:p w:rsidR="00305032" w:rsidRPr="002C22AE" w:rsidRDefault="00305032" w:rsidP="00305032">
            <w:pPr>
              <w:spacing w:line="240" w:lineRule="auto"/>
              <w:ind w:left="284" w:hanging="284"/>
              <w:rPr>
                <w:sz w:val="16"/>
              </w:rPr>
            </w:pPr>
            <w:r>
              <w:rPr>
                <w:sz w:val="16"/>
              </w:rPr>
              <w:t>4.</w:t>
            </w:r>
            <w:r>
              <w:rPr>
                <w:sz w:val="16"/>
              </w:rPr>
              <w:tab/>
            </w:r>
            <w:r w:rsidRPr="002C22AE">
              <w:rPr>
                <w:sz w:val="16"/>
              </w:rPr>
              <w:t>Gebruikers</w:t>
            </w:r>
            <w:r w:rsidRPr="002C22AE">
              <w:rPr>
                <w:sz w:val="16"/>
              </w:rPr>
              <w:softHyphen/>
              <w:t>ondersteuning</w:t>
            </w:r>
          </w:p>
        </w:tc>
        <w:tc>
          <w:tcPr>
            <w:tcW w:w="4556" w:type="dxa"/>
            <w:gridSpan w:val="2"/>
            <w:tcBorders>
              <w:top w:val="single" w:sz="4" w:space="0" w:color="auto"/>
              <w:bottom w:val="single" w:sz="4" w:space="0" w:color="auto"/>
            </w:tcBorders>
            <w:tcMar>
              <w:top w:w="57" w:type="dxa"/>
              <w:bottom w:w="57" w:type="dxa"/>
            </w:tcMar>
          </w:tcPr>
          <w:p w:rsidR="00305032" w:rsidRPr="00F75248" w:rsidRDefault="00305032" w:rsidP="00305032">
            <w:pPr>
              <w:spacing w:line="240" w:lineRule="auto"/>
              <w:ind w:left="284" w:hanging="284"/>
              <w:rPr>
                <w:sz w:val="16"/>
              </w:rPr>
            </w:pPr>
            <w:r w:rsidRPr="00784BA6">
              <w:rPr>
                <w:sz w:val="16"/>
              </w:rPr>
              <w:t>-</w:t>
            </w:r>
            <w:r w:rsidRPr="00784BA6">
              <w:rPr>
                <w:sz w:val="16"/>
              </w:rPr>
              <w:tab/>
            </w:r>
            <w:r w:rsidRPr="00F75248">
              <w:rPr>
                <w:sz w:val="16"/>
              </w:rPr>
              <w:t>oplossen van vragen van gebruikers t.a.v. de werking van decentrale hard-, netware en randapparatuur</w:t>
            </w:r>
            <w:r>
              <w:rPr>
                <w:sz w:val="16"/>
              </w:rPr>
              <w:t>,</w:t>
            </w:r>
            <w:r w:rsidRPr="00F75248">
              <w:rPr>
                <w:sz w:val="16"/>
              </w:rPr>
              <w:t xml:space="preserve"> als</w:t>
            </w:r>
            <w:r>
              <w:rPr>
                <w:sz w:val="16"/>
              </w:rPr>
              <w:softHyphen/>
            </w:r>
            <w:r w:rsidRPr="00F75248">
              <w:rPr>
                <w:sz w:val="16"/>
              </w:rPr>
              <w:t>mede meldingen die te maken hebben met de centrale configuratie, vastleggen van eventuele achterliggende technische oorzaken en afstemmen met leveranciers;</w:t>
            </w:r>
          </w:p>
          <w:p w:rsidR="00305032" w:rsidRPr="00F75248" w:rsidRDefault="00305032" w:rsidP="00305032">
            <w:pPr>
              <w:spacing w:line="240" w:lineRule="auto"/>
              <w:ind w:left="284" w:hanging="284"/>
              <w:rPr>
                <w:sz w:val="16"/>
              </w:rPr>
            </w:pPr>
            <w:r w:rsidRPr="00F75248">
              <w:rPr>
                <w:sz w:val="16"/>
              </w:rPr>
              <w:t>-</w:t>
            </w:r>
            <w:r w:rsidRPr="00F75248">
              <w:rPr>
                <w:sz w:val="16"/>
              </w:rPr>
              <w:tab/>
              <w:t>bijhouden logboek, bewaken voortgang in de afhandeling;</w:t>
            </w:r>
          </w:p>
          <w:p w:rsidR="00305032" w:rsidRPr="001C6A07" w:rsidRDefault="00305032" w:rsidP="00305032">
            <w:pPr>
              <w:spacing w:line="180" w:lineRule="atLeast"/>
              <w:ind w:left="284" w:hanging="284"/>
              <w:rPr>
                <w:sz w:val="16"/>
              </w:rPr>
            </w:pPr>
            <w:r w:rsidRPr="00F75248">
              <w:rPr>
                <w:sz w:val="16"/>
              </w:rPr>
              <w:t>-</w:t>
            </w:r>
            <w:r w:rsidRPr="00F75248">
              <w:rPr>
                <w:sz w:val="16"/>
              </w:rPr>
              <w:tab/>
              <w:t>analyseren van trends in meldingen, doen van verbeter</w:t>
            </w:r>
            <w:r>
              <w:rPr>
                <w:sz w:val="16"/>
              </w:rPr>
              <w:softHyphen/>
            </w:r>
            <w:r w:rsidRPr="00F75248">
              <w:rPr>
                <w:sz w:val="16"/>
              </w:rPr>
              <w:t>voorstellen en/of aanpassing van de gebruikers</w:t>
            </w:r>
            <w:r>
              <w:rPr>
                <w:sz w:val="16"/>
              </w:rPr>
              <w:softHyphen/>
            </w:r>
            <w:r w:rsidRPr="00F75248">
              <w:rPr>
                <w:sz w:val="16"/>
              </w:rPr>
              <w:t>instructies</w:t>
            </w:r>
            <w:r w:rsidRPr="00784BA6">
              <w:rPr>
                <w:sz w:val="16"/>
              </w:rPr>
              <w:t>.</w:t>
            </w:r>
            <w:r w:rsidRPr="005E0D0A">
              <w:rPr>
                <w:sz w:val="16"/>
              </w:rPr>
              <w:t xml:space="preserve"> </w:t>
            </w:r>
          </w:p>
        </w:tc>
        <w:tc>
          <w:tcPr>
            <w:tcW w:w="2902" w:type="dxa"/>
            <w:tcBorders>
              <w:top w:val="single" w:sz="4" w:space="0" w:color="auto"/>
              <w:bottom w:val="single" w:sz="4" w:space="0" w:color="auto"/>
            </w:tcBorders>
            <w:tcMar>
              <w:top w:w="57" w:type="dxa"/>
              <w:bottom w:w="57" w:type="dxa"/>
            </w:tcMar>
          </w:tcPr>
          <w:p w:rsidR="00305032" w:rsidRPr="00537C28" w:rsidRDefault="00305032" w:rsidP="00305032">
            <w:pPr>
              <w:spacing w:line="240" w:lineRule="auto"/>
              <w:ind w:left="284" w:hanging="284"/>
              <w:rPr>
                <w:sz w:val="16"/>
              </w:rPr>
            </w:pPr>
            <w:r w:rsidRPr="00537C28">
              <w:rPr>
                <w:sz w:val="16"/>
              </w:rPr>
              <w:t>-</w:t>
            </w:r>
            <w:r w:rsidRPr="00537C28">
              <w:rPr>
                <w:sz w:val="16"/>
              </w:rPr>
              <w:tab/>
              <w:t>interne klanttevredenheid;</w:t>
            </w:r>
          </w:p>
          <w:p w:rsidR="00305032" w:rsidRPr="00537C28" w:rsidRDefault="00305032" w:rsidP="00305032">
            <w:pPr>
              <w:spacing w:line="240" w:lineRule="auto"/>
              <w:ind w:left="284" w:hanging="284"/>
              <w:rPr>
                <w:sz w:val="16"/>
              </w:rPr>
            </w:pPr>
            <w:r w:rsidRPr="00537C28">
              <w:rPr>
                <w:sz w:val="16"/>
              </w:rPr>
              <w:t>-</w:t>
            </w:r>
            <w:r w:rsidRPr="00537C28">
              <w:rPr>
                <w:sz w:val="16"/>
              </w:rPr>
              <w:tab/>
              <w:t>snelheid afhandeling meldingen/</w:t>
            </w:r>
            <w:r w:rsidRPr="00537C28">
              <w:rPr>
                <w:sz w:val="16"/>
              </w:rPr>
              <w:br/>
              <w:t>incidenten;</w:t>
            </w:r>
          </w:p>
          <w:p w:rsidR="00305032" w:rsidRPr="00537C28" w:rsidRDefault="00305032" w:rsidP="00305032">
            <w:pPr>
              <w:spacing w:line="240" w:lineRule="auto"/>
              <w:ind w:left="284" w:hanging="284"/>
              <w:rPr>
                <w:sz w:val="16"/>
              </w:rPr>
            </w:pPr>
            <w:r w:rsidRPr="00537C28">
              <w:rPr>
                <w:sz w:val="16"/>
              </w:rPr>
              <w:t>-</w:t>
            </w:r>
            <w:r w:rsidRPr="00537C28">
              <w:rPr>
                <w:sz w:val="16"/>
              </w:rPr>
              <w:tab/>
              <w:t>frequentie waarin incidenten zich herhalen.</w:t>
            </w:r>
          </w:p>
          <w:p w:rsidR="00305032" w:rsidRPr="00537C28" w:rsidRDefault="00305032" w:rsidP="00305032">
            <w:pPr>
              <w:spacing w:line="240" w:lineRule="auto"/>
              <w:ind w:left="284" w:hanging="284"/>
              <w:rPr>
                <w:sz w:val="16"/>
              </w:rPr>
            </w:pPr>
          </w:p>
        </w:tc>
      </w:tr>
      <w:tr w:rsidR="00305032"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305032" w:rsidRPr="000C3278" w:rsidRDefault="00305032" w:rsidP="00305032">
            <w:pPr>
              <w:spacing w:after="60" w:line="240" w:lineRule="auto"/>
              <w:rPr>
                <w:b/>
                <w:i/>
                <w:color w:val="B80526"/>
                <w:sz w:val="16"/>
              </w:rPr>
            </w:pPr>
            <w:r w:rsidRPr="000C3278">
              <w:rPr>
                <w:b/>
                <w:i/>
                <w:color w:val="B80526"/>
                <w:sz w:val="16"/>
              </w:rPr>
              <w:t>Bezwarende omstandigheden</w:t>
            </w:r>
          </w:p>
          <w:p w:rsidR="00305032" w:rsidRPr="000C3278" w:rsidRDefault="00305032" w:rsidP="00305032">
            <w:pPr>
              <w:spacing w:line="240" w:lineRule="auto"/>
              <w:ind w:left="212" w:hanging="141"/>
              <w:rPr>
                <w:color w:val="B80526"/>
                <w:sz w:val="16"/>
              </w:rPr>
            </w:pPr>
          </w:p>
        </w:tc>
      </w:tr>
      <w:tr w:rsidR="00305032" w:rsidRPr="000C3278">
        <w:tc>
          <w:tcPr>
            <w:tcW w:w="9639" w:type="dxa"/>
            <w:gridSpan w:val="4"/>
            <w:tcBorders>
              <w:top w:val="single" w:sz="4" w:space="0" w:color="auto"/>
              <w:bottom w:val="single" w:sz="4" w:space="0" w:color="auto"/>
            </w:tcBorders>
            <w:tcMar>
              <w:top w:w="57" w:type="dxa"/>
              <w:bottom w:w="57" w:type="dxa"/>
            </w:tcMar>
          </w:tcPr>
          <w:p w:rsidR="00305032" w:rsidRPr="000C3278" w:rsidRDefault="00305032" w:rsidP="00305032">
            <w:pPr>
              <w:spacing w:line="240" w:lineRule="auto"/>
              <w:ind w:left="284" w:hanging="284"/>
              <w:rPr>
                <w:sz w:val="16"/>
              </w:rPr>
            </w:pPr>
            <w:r>
              <w:rPr>
                <w:sz w:val="16"/>
              </w:rPr>
              <w:t>-</w:t>
            </w:r>
            <w:r>
              <w:rPr>
                <w:sz w:val="16"/>
              </w:rPr>
              <w:tab/>
              <w:t>E</w:t>
            </w:r>
            <w:r w:rsidRPr="00784BA6">
              <w:rPr>
                <w:sz w:val="16"/>
              </w:rPr>
              <w:t>enzijdige houding en belasting van de oog- en rugspieren bij het werken met de computer.</w:t>
            </w:r>
          </w:p>
        </w:tc>
      </w:tr>
      <w:tr w:rsidR="00305032" w:rsidRPr="000C3278">
        <w:tc>
          <w:tcPr>
            <w:tcW w:w="3009" w:type="dxa"/>
            <w:gridSpan w:val="2"/>
            <w:tcBorders>
              <w:top w:val="single" w:sz="4" w:space="0" w:color="auto"/>
            </w:tcBorders>
            <w:tcMar>
              <w:top w:w="57" w:type="dxa"/>
              <w:bottom w:w="57" w:type="dxa"/>
            </w:tcMar>
            <w:vAlign w:val="center"/>
          </w:tcPr>
          <w:p w:rsidR="00305032" w:rsidRPr="000C3278" w:rsidRDefault="00305032" w:rsidP="00305032">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305032" w:rsidRPr="000C3278" w:rsidRDefault="00305032" w:rsidP="00305032">
            <w:pPr>
              <w:spacing w:line="240" w:lineRule="auto"/>
              <w:rPr>
                <w:sz w:val="16"/>
              </w:rPr>
            </w:pPr>
            <w:r>
              <w:rPr>
                <w:sz w:val="16"/>
              </w:rPr>
              <w:t xml:space="preserve">Functiegroep: </w:t>
            </w:r>
            <w:r>
              <w:rPr>
                <w:sz w:val="16"/>
              </w:rPr>
              <w:tab/>
              <w:t>8</w:t>
            </w:r>
          </w:p>
          <w:p w:rsidR="00305032" w:rsidRPr="000C3278" w:rsidRDefault="00305032" w:rsidP="00305032">
            <w:pPr>
              <w:spacing w:line="240" w:lineRule="auto"/>
              <w:rPr>
                <w:sz w:val="16"/>
              </w:rPr>
            </w:pPr>
            <w:r w:rsidRPr="00DB056D">
              <w:rPr>
                <w:sz w:val="16"/>
              </w:rPr>
              <w:t>zie NOK-</w:t>
            </w:r>
            <w:r>
              <w:rPr>
                <w:sz w:val="16"/>
              </w:rPr>
              <w:t>bijlage voor functiegroep 7</w:t>
            </w:r>
            <w:r w:rsidRPr="000C3278">
              <w:rPr>
                <w:sz w:val="16"/>
              </w:rPr>
              <w:t xml:space="preserve"> en </w:t>
            </w:r>
            <w:r>
              <w:rPr>
                <w:sz w:val="16"/>
              </w:rPr>
              <w:t>9</w:t>
            </w:r>
            <w:r w:rsidRPr="000C3278">
              <w:rPr>
                <w:sz w:val="16"/>
              </w:rPr>
              <w:t>.</w:t>
            </w:r>
          </w:p>
        </w:tc>
      </w:tr>
    </w:tbl>
    <w:p w:rsidR="00305032" w:rsidRPr="000C3278" w:rsidRDefault="00305032" w:rsidP="00305032">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305032" w:rsidRPr="000C3278">
        <w:trPr>
          <w:trHeight w:val="284"/>
        </w:trPr>
        <w:tc>
          <w:tcPr>
            <w:tcW w:w="9639" w:type="dxa"/>
            <w:shd w:val="clear" w:color="auto" w:fill="B80526"/>
            <w:tcMar>
              <w:top w:w="28" w:type="dxa"/>
              <w:bottom w:w="28" w:type="dxa"/>
            </w:tcMar>
            <w:vAlign w:val="center"/>
          </w:tcPr>
          <w:p w:rsidR="00305032" w:rsidRPr="000C3278" w:rsidRDefault="00305032" w:rsidP="00305032">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305032" w:rsidRPr="00371437">
        <w:tc>
          <w:tcPr>
            <w:tcW w:w="9639" w:type="dxa"/>
          </w:tcPr>
          <w:p w:rsidR="00305032" w:rsidRPr="000C3278" w:rsidRDefault="00305032" w:rsidP="00305032">
            <w:pPr>
              <w:spacing w:before="60" w:after="60" w:line="240" w:lineRule="auto"/>
              <w:rPr>
                <w:b/>
                <w:i/>
                <w:color w:val="B80526"/>
                <w:sz w:val="16"/>
              </w:rPr>
            </w:pPr>
            <w:r w:rsidRPr="000C3278">
              <w:rPr>
                <w:b/>
                <w:i/>
                <w:color w:val="B80526"/>
                <w:sz w:val="16"/>
              </w:rPr>
              <w:t>Kennis en betekenisvolle vaardigheden</w:t>
            </w:r>
          </w:p>
          <w:p w:rsidR="00305032" w:rsidRPr="00784BA6" w:rsidRDefault="00305032" w:rsidP="00305032">
            <w:pPr>
              <w:spacing w:line="240" w:lineRule="auto"/>
              <w:ind w:left="284" w:hanging="284"/>
              <w:rPr>
                <w:sz w:val="16"/>
              </w:rPr>
            </w:pPr>
            <w:r w:rsidRPr="00784BA6">
              <w:rPr>
                <w:sz w:val="16"/>
              </w:rPr>
              <w:t>-</w:t>
            </w:r>
            <w:r w:rsidRPr="00784BA6">
              <w:rPr>
                <w:sz w:val="16"/>
              </w:rPr>
              <w:tab/>
              <w:t>MBO</w:t>
            </w:r>
            <w:r>
              <w:rPr>
                <w:sz w:val="16"/>
              </w:rPr>
              <w:t xml:space="preserve"> niveau 4/HBO</w:t>
            </w:r>
            <w:r w:rsidRPr="00784BA6">
              <w:rPr>
                <w:sz w:val="16"/>
              </w:rPr>
              <w:t xml:space="preserve"> werk- en denkniveau</w:t>
            </w:r>
            <w:r>
              <w:rPr>
                <w:sz w:val="16"/>
              </w:rPr>
              <w:t>,</w:t>
            </w:r>
            <w:r w:rsidRPr="00784BA6">
              <w:rPr>
                <w:sz w:val="16"/>
              </w:rPr>
              <w:t xml:space="preserve"> met (aanvullende) informatica</w:t>
            </w:r>
            <w:r>
              <w:rPr>
                <w:sz w:val="16"/>
              </w:rPr>
              <w:t>-</w:t>
            </w:r>
            <w:r w:rsidRPr="00784BA6">
              <w:rPr>
                <w:sz w:val="16"/>
              </w:rPr>
              <w:t>componenten</w:t>
            </w:r>
            <w:r>
              <w:rPr>
                <w:sz w:val="16"/>
              </w:rPr>
              <w:t xml:space="preserve"> of vergelijkbaar</w:t>
            </w:r>
            <w:r w:rsidRPr="00784BA6">
              <w:rPr>
                <w:sz w:val="16"/>
              </w:rPr>
              <w:t>;</w:t>
            </w:r>
          </w:p>
          <w:p w:rsidR="00305032" w:rsidRDefault="00305032" w:rsidP="00305032">
            <w:pPr>
              <w:spacing w:line="240" w:lineRule="auto"/>
              <w:ind w:left="284" w:hanging="284"/>
              <w:rPr>
                <w:sz w:val="16"/>
              </w:rPr>
            </w:pPr>
            <w:r w:rsidRPr="00784BA6">
              <w:rPr>
                <w:sz w:val="16"/>
              </w:rPr>
              <w:t>-</w:t>
            </w:r>
            <w:r w:rsidRPr="00784BA6">
              <w:rPr>
                <w:sz w:val="16"/>
              </w:rPr>
              <w:tab/>
              <w:t xml:space="preserve">kennis van </w:t>
            </w:r>
            <w:r>
              <w:rPr>
                <w:sz w:val="16"/>
              </w:rPr>
              <w:t>de gangbare kantoorapplicaties;</w:t>
            </w:r>
          </w:p>
          <w:p w:rsidR="00305032" w:rsidRPr="00784BA6" w:rsidRDefault="00305032" w:rsidP="00305032">
            <w:pPr>
              <w:spacing w:line="240" w:lineRule="auto"/>
              <w:ind w:left="284" w:hanging="284"/>
              <w:rPr>
                <w:sz w:val="16"/>
              </w:rPr>
            </w:pPr>
            <w:r>
              <w:rPr>
                <w:sz w:val="16"/>
              </w:rPr>
              <w:t>-</w:t>
            </w:r>
            <w:r>
              <w:rPr>
                <w:sz w:val="16"/>
              </w:rPr>
              <w:tab/>
            </w:r>
            <w:r w:rsidRPr="008B6C0E">
              <w:rPr>
                <w:sz w:val="16"/>
              </w:rPr>
              <w:t>ruime kennis van TCP/IP-netwerken (LAN, WAN).</w:t>
            </w:r>
          </w:p>
          <w:p w:rsidR="00305032" w:rsidRPr="000C3278" w:rsidRDefault="00305032" w:rsidP="00305032">
            <w:pPr>
              <w:pBdr>
                <w:bottom w:val="single" w:sz="4" w:space="1" w:color="auto"/>
              </w:pBdr>
              <w:spacing w:line="240" w:lineRule="auto"/>
              <w:ind w:left="-142" w:right="-108"/>
              <w:rPr>
                <w:color w:val="262626"/>
                <w:sz w:val="16"/>
              </w:rPr>
            </w:pPr>
          </w:p>
          <w:p w:rsidR="00305032" w:rsidRPr="000C3278" w:rsidRDefault="00305032" w:rsidP="00305032">
            <w:pPr>
              <w:spacing w:before="60" w:after="60" w:line="240" w:lineRule="auto"/>
              <w:rPr>
                <w:b/>
                <w:i/>
                <w:color w:val="B80526"/>
                <w:sz w:val="16"/>
              </w:rPr>
            </w:pPr>
            <w:r w:rsidRPr="000C3278">
              <w:rPr>
                <w:b/>
                <w:i/>
                <w:color w:val="B80526"/>
                <w:sz w:val="16"/>
              </w:rPr>
              <w:t>Competenties / gedragsvoorbeelden</w:t>
            </w:r>
          </w:p>
          <w:p w:rsidR="00305032" w:rsidRPr="000C3278" w:rsidRDefault="00305032" w:rsidP="00305032">
            <w:pPr>
              <w:spacing w:line="240" w:lineRule="auto"/>
              <w:rPr>
                <w:b/>
                <w:i/>
                <w:color w:val="262626"/>
                <w:sz w:val="16"/>
              </w:rPr>
            </w:pPr>
          </w:p>
          <w:p w:rsidR="00305032" w:rsidRPr="000C3278" w:rsidRDefault="00305032" w:rsidP="00305032">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305032" w:rsidRPr="000C3278" w:rsidRDefault="00305032" w:rsidP="00305032">
            <w:pPr>
              <w:spacing w:line="240" w:lineRule="auto"/>
              <w:rPr>
                <w:i/>
                <w:color w:val="262626"/>
                <w:sz w:val="16"/>
              </w:rPr>
            </w:pPr>
          </w:p>
          <w:p w:rsidR="00305032" w:rsidRPr="003A770B" w:rsidRDefault="00305032" w:rsidP="00305032">
            <w:pPr>
              <w:spacing w:line="240" w:lineRule="auto"/>
              <w:rPr>
                <w:i/>
                <w:color w:val="262626"/>
                <w:sz w:val="16"/>
              </w:rPr>
            </w:pPr>
            <w:r w:rsidRPr="003A770B">
              <w:rPr>
                <w:i/>
                <w:color w:val="262626"/>
                <w:sz w:val="16"/>
              </w:rPr>
              <w:t>Analytisch:</w:t>
            </w:r>
          </w:p>
          <w:p w:rsidR="00305032" w:rsidRPr="00F75248" w:rsidRDefault="00305032" w:rsidP="00305032">
            <w:pPr>
              <w:spacing w:line="240" w:lineRule="auto"/>
              <w:ind w:left="284" w:hanging="284"/>
              <w:rPr>
                <w:sz w:val="16"/>
              </w:rPr>
            </w:pPr>
            <w:r w:rsidRPr="003A770B">
              <w:rPr>
                <w:color w:val="262626"/>
                <w:sz w:val="16"/>
              </w:rPr>
              <w:t>-</w:t>
            </w:r>
            <w:r w:rsidRPr="003A770B">
              <w:rPr>
                <w:color w:val="262626"/>
                <w:sz w:val="16"/>
              </w:rPr>
              <w:tab/>
            </w:r>
            <w:r w:rsidRPr="00F75248">
              <w:rPr>
                <w:sz w:val="16"/>
              </w:rPr>
              <w:t>staat objectief en nuchter tegenover allerlei zaken;</w:t>
            </w:r>
          </w:p>
          <w:p w:rsidR="00305032" w:rsidRPr="00F75248" w:rsidRDefault="00305032" w:rsidP="00305032">
            <w:pPr>
              <w:spacing w:line="240" w:lineRule="auto"/>
              <w:ind w:left="284" w:hanging="284"/>
              <w:rPr>
                <w:sz w:val="16"/>
              </w:rPr>
            </w:pPr>
            <w:r w:rsidRPr="00F75248">
              <w:rPr>
                <w:sz w:val="16"/>
              </w:rPr>
              <w:t>-</w:t>
            </w:r>
            <w:r w:rsidRPr="00F75248">
              <w:rPr>
                <w:sz w:val="16"/>
              </w:rPr>
              <w:tab/>
              <w:t>heeft een scherp oordeelsvermogen;</w:t>
            </w:r>
          </w:p>
          <w:p w:rsidR="00305032" w:rsidRPr="00F75248" w:rsidRDefault="00305032" w:rsidP="00305032">
            <w:pPr>
              <w:spacing w:line="240" w:lineRule="auto"/>
              <w:ind w:left="284" w:hanging="284"/>
              <w:rPr>
                <w:sz w:val="16"/>
              </w:rPr>
            </w:pPr>
            <w:r w:rsidRPr="00F75248">
              <w:rPr>
                <w:sz w:val="16"/>
              </w:rPr>
              <w:t>-</w:t>
            </w:r>
            <w:r w:rsidRPr="00F75248">
              <w:rPr>
                <w:sz w:val="16"/>
              </w:rPr>
              <w:tab/>
              <w:t>onderscheidt hoofd- en bijzaken in aangereikte informatie;</w:t>
            </w:r>
          </w:p>
          <w:p w:rsidR="00305032" w:rsidRPr="00F75248" w:rsidRDefault="00305032" w:rsidP="00305032">
            <w:pPr>
              <w:spacing w:line="240" w:lineRule="auto"/>
              <w:ind w:left="284" w:hanging="284"/>
              <w:rPr>
                <w:sz w:val="16"/>
              </w:rPr>
            </w:pPr>
            <w:r w:rsidRPr="00F75248">
              <w:rPr>
                <w:sz w:val="16"/>
              </w:rPr>
              <w:t>-</w:t>
            </w:r>
            <w:r w:rsidRPr="00F75248">
              <w:rPr>
                <w:sz w:val="16"/>
              </w:rPr>
              <w:tab/>
              <w:t>redeneert logisch en consistent.</w:t>
            </w:r>
          </w:p>
          <w:p w:rsidR="00305032" w:rsidRPr="00763127" w:rsidRDefault="00305032" w:rsidP="00305032">
            <w:pPr>
              <w:spacing w:line="240" w:lineRule="auto"/>
              <w:ind w:left="284" w:hanging="284"/>
              <w:rPr>
                <w:sz w:val="16"/>
              </w:rPr>
            </w:pPr>
          </w:p>
          <w:p w:rsidR="00305032" w:rsidRPr="003A770B" w:rsidRDefault="00305032" w:rsidP="00305032">
            <w:pPr>
              <w:spacing w:line="240" w:lineRule="auto"/>
              <w:rPr>
                <w:i/>
                <w:color w:val="262626"/>
                <w:sz w:val="16"/>
              </w:rPr>
            </w:pPr>
            <w:r w:rsidRPr="003A770B">
              <w:rPr>
                <w:i/>
                <w:color w:val="262626"/>
                <w:sz w:val="16"/>
              </w:rPr>
              <w:t>Communiceren:</w:t>
            </w:r>
          </w:p>
          <w:p w:rsidR="00305032" w:rsidRPr="00F75248" w:rsidRDefault="00305032" w:rsidP="00305032">
            <w:pPr>
              <w:spacing w:line="240" w:lineRule="auto"/>
              <w:ind w:left="284" w:hanging="284"/>
              <w:rPr>
                <w:sz w:val="16"/>
              </w:rPr>
            </w:pPr>
            <w:r w:rsidRPr="003A770B">
              <w:rPr>
                <w:color w:val="262626"/>
                <w:sz w:val="16"/>
              </w:rPr>
              <w:t>-</w:t>
            </w:r>
            <w:r w:rsidRPr="003A770B">
              <w:rPr>
                <w:color w:val="262626"/>
                <w:sz w:val="16"/>
              </w:rPr>
              <w:tab/>
            </w:r>
            <w:r w:rsidRPr="00F75248">
              <w:rPr>
                <w:sz w:val="16"/>
              </w:rPr>
              <w:t>formuleert helder zodat de ander het begrijpt;</w:t>
            </w:r>
          </w:p>
          <w:p w:rsidR="00305032" w:rsidRPr="00F75248" w:rsidRDefault="00305032" w:rsidP="00305032">
            <w:pPr>
              <w:spacing w:line="240" w:lineRule="auto"/>
              <w:ind w:left="284" w:hanging="284"/>
              <w:rPr>
                <w:sz w:val="16"/>
              </w:rPr>
            </w:pPr>
            <w:r w:rsidRPr="00F75248">
              <w:rPr>
                <w:sz w:val="16"/>
              </w:rPr>
              <w:t>-</w:t>
            </w:r>
            <w:r w:rsidRPr="00F75248">
              <w:rPr>
                <w:sz w:val="16"/>
              </w:rPr>
              <w:tab/>
              <w:t>luistert goed en reageert op wat de ander zegt;</w:t>
            </w:r>
          </w:p>
          <w:p w:rsidR="00305032" w:rsidRPr="00F75248" w:rsidRDefault="00305032" w:rsidP="00305032">
            <w:pPr>
              <w:spacing w:line="240" w:lineRule="auto"/>
              <w:ind w:left="284" w:hanging="284"/>
              <w:rPr>
                <w:sz w:val="16"/>
              </w:rPr>
            </w:pPr>
            <w:r w:rsidRPr="00F75248">
              <w:rPr>
                <w:sz w:val="16"/>
              </w:rPr>
              <w:t>-</w:t>
            </w:r>
            <w:r w:rsidRPr="00F75248">
              <w:rPr>
                <w:sz w:val="16"/>
              </w:rPr>
              <w:tab/>
              <w:t>vraagt door als dat nodig is.</w:t>
            </w:r>
          </w:p>
          <w:p w:rsidR="00305032" w:rsidRPr="00763127" w:rsidRDefault="00305032" w:rsidP="00305032">
            <w:pPr>
              <w:spacing w:line="240" w:lineRule="auto"/>
              <w:ind w:left="284" w:hanging="284"/>
              <w:rPr>
                <w:sz w:val="16"/>
              </w:rPr>
            </w:pPr>
          </w:p>
          <w:p w:rsidR="00305032" w:rsidRPr="003A770B" w:rsidRDefault="00305032" w:rsidP="00305032">
            <w:pPr>
              <w:spacing w:line="240" w:lineRule="auto"/>
              <w:rPr>
                <w:i/>
                <w:color w:val="262626"/>
                <w:sz w:val="16"/>
              </w:rPr>
            </w:pPr>
            <w:r w:rsidRPr="003A770B">
              <w:rPr>
                <w:i/>
                <w:color w:val="262626"/>
                <w:sz w:val="16"/>
              </w:rPr>
              <w:t>Oplossingsgericht:</w:t>
            </w:r>
          </w:p>
          <w:p w:rsidR="00305032" w:rsidRPr="00F75248" w:rsidRDefault="00305032" w:rsidP="00305032">
            <w:pPr>
              <w:spacing w:line="240" w:lineRule="auto"/>
              <w:ind w:left="284" w:hanging="284"/>
              <w:rPr>
                <w:sz w:val="16"/>
              </w:rPr>
            </w:pPr>
            <w:r w:rsidRPr="003A770B">
              <w:rPr>
                <w:color w:val="262626"/>
                <w:sz w:val="16"/>
              </w:rPr>
              <w:t>-</w:t>
            </w:r>
            <w:r w:rsidRPr="003A770B">
              <w:rPr>
                <w:color w:val="262626"/>
                <w:sz w:val="16"/>
              </w:rPr>
              <w:tab/>
            </w:r>
            <w:r w:rsidRPr="00F75248">
              <w:rPr>
                <w:sz w:val="16"/>
              </w:rPr>
              <w:t>richt zich niet op problemen, maar op oplossingen;</w:t>
            </w:r>
          </w:p>
          <w:p w:rsidR="00305032" w:rsidRPr="00F75248" w:rsidRDefault="00305032" w:rsidP="00305032">
            <w:pPr>
              <w:spacing w:line="240" w:lineRule="auto"/>
              <w:ind w:left="284" w:hanging="284"/>
              <w:rPr>
                <w:sz w:val="16"/>
              </w:rPr>
            </w:pPr>
            <w:r w:rsidRPr="00F75248">
              <w:rPr>
                <w:sz w:val="16"/>
              </w:rPr>
              <w:t>-</w:t>
            </w:r>
            <w:r w:rsidRPr="00F75248">
              <w:rPr>
                <w:sz w:val="16"/>
              </w:rPr>
              <w:tab/>
              <w:t>is pragmatisch, kiest voor praktische en snelle oplossingen;</w:t>
            </w:r>
          </w:p>
          <w:p w:rsidR="00305032" w:rsidRPr="00F75248" w:rsidRDefault="00305032" w:rsidP="00305032">
            <w:pPr>
              <w:spacing w:line="240" w:lineRule="auto"/>
              <w:ind w:left="284" w:hanging="284"/>
              <w:rPr>
                <w:sz w:val="16"/>
              </w:rPr>
            </w:pPr>
            <w:r w:rsidRPr="00F75248">
              <w:rPr>
                <w:sz w:val="16"/>
              </w:rPr>
              <w:t>-</w:t>
            </w:r>
            <w:r w:rsidRPr="00F75248">
              <w:rPr>
                <w:sz w:val="16"/>
              </w:rPr>
              <w:tab/>
              <w:t>blijft niet lang dralen in het analyseren van het probleem.</w:t>
            </w:r>
          </w:p>
          <w:p w:rsidR="00305032" w:rsidRPr="00763127" w:rsidRDefault="00305032" w:rsidP="00305032">
            <w:pPr>
              <w:spacing w:line="240" w:lineRule="auto"/>
              <w:ind w:left="284" w:hanging="284"/>
              <w:rPr>
                <w:sz w:val="16"/>
              </w:rPr>
            </w:pPr>
          </w:p>
          <w:p w:rsidR="00305032" w:rsidRPr="003A770B" w:rsidRDefault="00305032" w:rsidP="00305032">
            <w:pPr>
              <w:spacing w:line="240" w:lineRule="auto"/>
              <w:rPr>
                <w:i/>
                <w:color w:val="262626"/>
                <w:sz w:val="16"/>
              </w:rPr>
            </w:pPr>
            <w:r w:rsidRPr="003A770B">
              <w:rPr>
                <w:i/>
                <w:color w:val="262626"/>
                <w:sz w:val="16"/>
              </w:rPr>
              <w:t>Stressbestendig:</w:t>
            </w:r>
          </w:p>
          <w:p w:rsidR="00305032" w:rsidRPr="00F75248" w:rsidRDefault="00305032" w:rsidP="00305032">
            <w:pPr>
              <w:spacing w:line="240" w:lineRule="auto"/>
              <w:ind w:left="284" w:hanging="284"/>
              <w:rPr>
                <w:sz w:val="16"/>
              </w:rPr>
            </w:pPr>
            <w:r w:rsidRPr="003A770B">
              <w:rPr>
                <w:color w:val="262626"/>
                <w:sz w:val="16"/>
              </w:rPr>
              <w:t>-</w:t>
            </w:r>
            <w:r w:rsidRPr="003A770B">
              <w:rPr>
                <w:color w:val="262626"/>
                <w:sz w:val="16"/>
              </w:rPr>
              <w:tab/>
            </w:r>
            <w:r w:rsidRPr="00F75248">
              <w:rPr>
                <w:sz w:val="16"/>
              </w:rPr>
              <w:t>blijft onder moeilijke omstandigheden of hoge werkdruk kalm/rustig;</w:t>
            </w:r>
          </w:p>
          <w:p w:rsidR="00305032" w:rsidRPr="00F75248" w:rsidRDefault="00305032" w:rsidP="00305032">
            <w:pPr>
              <w:spacing w:line="240" w:lineRule="auto"/>
              <w:ind w:left="284" w:hanging="284"/>
              <w:rPr>
                <w:sz w:val="16"/>
              </w:rPr>
            </w:pPr>
            <w:r w:rsidRPr="00F75248">
              <w:rPr>
                <w:sz w:val="16"/>
              </w:rPr>
              <w:t>-</w:t>
            </w:r>
            <w:r w:rsidRPr="00F75248">
              <w:rPr>
                <w:sz w:val="16"/>
              </w:rPr>
              <w:tab/>
              <w:t>herstelt snel na tegenslag of teleurstelling;</w:t>
            </w:r>
          </w:p>
          <w:p w:rsidR="00305032" w:rsidRPr="00F75248" w:rsidRDefault="00305032" w:rsidP="00305032">
            <w:pPr>
              <w:spacing w:line="240" w:lineRule="auto"/>
              <w:ind w:left="284" w:hanging="284"/>
              <w:rPr>
                <w:sz w:val="16"/>
              </w:rPr>
            </w:pPr>
            <w:r w:rsidRPr="00F75248">
              <w:rPr>
                <w:sz w:val="16"/>
              </w:rPr>
              <w:t>-</w:t>
            </w:r>
            <w:r w:rsidRPr="00F75248">
              <w:rPr>
                <w:sz w:val="16"/>
              </w:rPr>
              <w:tab/>
              <w:t>blijft ook onder druk doelgericht werken.</w:t>
            </w:r>
          </w:p>
          <w:p w:rsidR="00305032" w:rsidRPr="00763127" w:rsidRDefault="00305032" w:rsidP="00305032">
            <w:pPr>
              <w:spacing w:line="240" w:lineRule="auto"/>
              <w:ind w:left="284" w:hanging="284"/>
              <w:rPr>
                <w:sz w:val="16"/>
              </w:rPr>
            </w:pPr>
          </w:p>
          <w:p w:rsidR="00305032" w:rsidRPr="003A770B" w:rsidRDefault="00305032" w:rsidP="00305032">
            <w:pPr>
              <w:spacing w:line="240" w:lineRule="auto"/>
              <w:rPr>
                <w:color w:val="262626"/>
                <w:sz w:val="16"/>
              </w:rPr>
            </w:pPr>
            <w:r w:rsidRPr="003A770B">
              <w:rPr>
                <w:i/>
                <w:color w:val="262626"/>
                <w:sz w:val="16"/>
              </w:rPr>
              <w:t>Zelfstandig:</w:t>
            </w:r>
          </w:p>
          <w:p w:rsidR="00305032" w:rsidRPr="00F75248" w:rsidRDefault="00305032" w:rsidP="00305032">
            <w:pPr>
              <w:spacing w:line="240" w:lineRule="auto"/>
              <w:ind w:left="284" w:hanging="284"/>
              <w:rPr>
                <w:sz w:val="16"/>
              </w:rPr>
            </w:pPr>
            <w:r w:rsidRPr="003A770B">
              <w:rPr>
                <w:color w:val="262626"/>
                <w:sz w:val="16"/>
              </w:rPr>
              <w:t>-</w:t>
            </w:r>
            <w:r w:rsidRPr="003A770B">
              <w:rPr>
                <w:color w:val="262626"/>
                <w:sz w:val="16"/>
              </w:rPr>
              <w:tab/>
              <w:t xml:space="preserve">heeft </w:t>
            </w:r>
            <w:r w:rsidRPr="00F75248">
              <w:rPr>
                <w:sz w:val="16"/>
              </w:rPr>
              <w:t>nauwelijks begeleiding nodig, weet wat hij wanneer en hoe moet doen;</w:t>
            </w:r>
          </w:p>
          <w:p w:rsidR="00305032" w:rsidRPr="00F75248" w:rsidRDefault="00305032" w:rsidP="00305032">
            <w:pPr>
              <w:spacing w:line="240" w:lineRule="auto"/>
              <w:ind w:left="284" w:hanging="284"/>
              <w:rPr>
                <w:sz w:val="16"/>
              </w:rPr>
            </w:pPr>
            <w:r w:rsidRPr="00F75248">
              <w:rPr>
                <w:sz w:val="16"/>
              </w:rPr>
              <w:t>-</w:t>
            </w:r>
            <w:r w:rsidRPr="00F75248">
              <w:rPr>
                <w:sz w:val="16"/>
              </w:rPr>
              <w:tab/>
              <w:t>lost de voorkomende dagelijkse problemen zelf op;</w:t>
            </w:r>
          </w:p>
          <w:p w:rsidR="00305032" w:rsidRPr="00F75248" w:rsidRDefault="00305032" w:rsidP="00305032">
            <w:pPr>
              <w:spacing w:line="240" w:lineRule="auto"/>
              <w:ind w:left="284" w:hanging="284"/>
              <w:rPr>
                <w:sz w:val="16"/>
              </w:rPr>
            </w:pPr>
            <w:r w:rsidRPr="00F75248">
              <w:rPr>
                <w:sz w:val="16"/>
              </w:rPr>
              <w:t>-</w:t>
            </w:r>
            <w:r w:rsidRPr="00F75248">
              <w:rPr>
                <w:sz w:val="16"/>
              </w:rPr>
              <w:tab/>
              <w:t>pakt zelf nieuwe werkzaamheden op.</w:t>
            </w:r>
          </w:p>
          <w:p w:rsidR="00305032" w:rsidRPr="00371437" w:rsidRDefault="00305032" w:rsidP="00305032">
            <w:pPr>
              <w:spacing w:line="240" w:lineRule="auto"/>
              <w:ind w:left="284" w:hanging="284"/>
            </w:pPr>
          </w:p>
        </w:tc>
      </w:tr>
    </w:tbl>
    <w:p w:rsidR="00305032" w:rsidRPr="000C3278" w:rsidRDefault="00305032" w:rsidP="00305032">
      <w:pPr>
        <w:spacing w:line="240" w:lineRule="auto"/>
        <w:jc w:val="center"/>
        <w:rPr>
          <w:i/>
          <w:sz w:val="16"/>
        </w:rPr>
      </w:pPr>
    </w:p>
    <w:sectPr w:rsidR="00305032" w:rsidRPr="000C3278" w:rsidSect="00305032">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89" w:rsidRDefault="00E03DB2" w:rsidP="001073D2">
      <w:pPr>
        <w:spacing w:line="240" w:lineRule="auto"/>
      </w:pPr>
      <w:r>
        <w:separator/>
      </w:r>
    </w:p>
  </w:endnote>
  <w:endnote w:type="continuationSeparator" w:id="0">
    <w:p w:rsidR="003F4E89" w:rsidRDefault="00E03DB2"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3B" w:rsidRDefault="0079523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32" w:rsidRPr="002C1205" w:rsidRDefault="00305032" w:rsidP="00305032">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79523B">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79523B">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3B" w:rsidRDefault="007952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89" w:rsidRDefault="00E03DB2" w:rsidP="001073D2">
      <w:pPr>
        <w:spacing w:line="240" w:lineRule="auto"/>
      </w:pPr>
      <w:r>
        <w:separator/>
      </w:r>
    </w:p>
  </w:footnote>
  <w:footnote w:type="continuationSeparator" w:id="0">
    <w:p w:rsidR="003F4E89" w:rsidRDefault="00E03DB2"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3B" w:rsidRDefault="0079523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032" w:rsidRPr="00B768A8" w:rsidRDefault="00305032" w:rsidP="00305032">
    <w:pPr>
      <w:pStyle w:val="Koptekst"/>
      <w:tabs>
        <w:tab w:val="clear" w:pos="4153"/>
        <w:tab w:val="clear" w:pos="8306"/>
        <w:tab w:val="center" w:pos="5670"/>
        <w:tab w:val="right" w:pos="9639"/>
      </w:tabs>
      <w:ind w:right="-292"/>
      <w:jc w:val="left"/>
      <w:rPr>
        <w:color w:val="262626"/>
      </w:rPr>
    </w:pPr>
    <w:r>
      <w:rPr>
        <w:color w:val="262626"/>
      </w:rPr>
      <w:t>Functiecategorie</w:t>
    </w:r>
    <w:r w:rsidRPr="00B768A8">
      <w:rPr>
        <w:color w:val="262626"/>
      </w:rPr>
      <w:t xml:space="preserve">: </w:t>
    </w:r>
    <w:r>
      <w:rPr>
        <w:color w:val="262626"/>
      </w:rPr>
      <w:t>Financiën, Administratie &amp; ICT</w:t>
    </w:r>
    <w:r w:rsidRPr="00B768A8">
      <w:rPr>
        <w:color w:val="262626"/>
      </w:rPr>
      <w:tab/>
    </w:r>
    <w:r>
      <w:rPr>
        <w:color w:val="262626"/>
      </w:rPr>
      <w:t>Systeembeheerder II</w:t>
    </w:r>
    <w:r>
      <w:rPr>
        <w:color w:val="262626"/>
        <w:lang w:eastAsia="nl-NL"/>
      </w:rPr>
      <w:tab/>
      <w:t>Functienummer: F.8.III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23B" w:rsidRDefault="007952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C6A07"/>
    <w:rsid w:val="001C6A07"/>
    <w:rsid w:val="00305032"/>
    <w:rsid w:val="003F4E89"/>
    <w:rsid w:val="0079523B"/>
    <w:rsid w:val="00E03DB2"/>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4881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5574</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2011-05-02T10:38:00Z</cp:lastPrinted>
  <dcterms:created xsi:type="dcterms:W3CDTF">2011-07-21T15:49:00Z</dcterms:created>
  <dcterms:modified xsi:type="dcterms:W3CDTF">2012-06-06T12:45:00Z</dcterms:modified>
</cp:coreProperties>
</file>