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8"/>
        <w:gridCol w:w="810"/>
        <w:gridCol w:w="5630"/>
        <w:gridCol w:w="5630"/>
        <w:gridCol w:w="871"/>
      </w:tblGrid>
      <w:tr w:rsidR="0097171A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C40658" w:rsidRPr="006925C7" w:rsidRDefault="00C40658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partycatering</w:t>
            </w:r>
            <w:r>
              <w:rPr>
                <w:b/>
                <w:caps/>
                <w:color w:val="FFFFFF"/>
                <w:sz w:val="18"/>
              </w:rPr>
              <w:t xml:space="preserve"> I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partycatering</w:t>
            </w:r>
            <w:r>
              <w:rPr>
                <w:b/>
                <w:caps/>
                <w:color w:val="FFFFFF"/>
                <w:sz w:val="18"/>
              </w:rPr>
              <w:t xml:space="preserve">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521AEC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97171A" w:rsidRPr="004C3EC4" w:rsidRDefault="0097171A" w:rsidP="0097171A">
            <w:pPr>
              <w:spacing w:line="160" w:lineRule="atLeast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>M</w:t>
            </w:r>
            <w:r w:rsidRPr="004C3EC4">
              <w:rPr>
                <w:sz w:val="16"/>
              </w:rPr>
              <w:t>edewerker partycatering</w:t>
            </w:r>
          </w:p>
        </w:tc>
        <w:tc>
          <w:tcPr>
            <w:tcW w:w="5630" w:type="dxa"/>
          </w:tcPr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Gastencontact is gericht op het toelichten van menudelen en de wijnkaart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Bediening is gericht op het regulier uitserveren van gerechten en dranken volgens een vaste procedure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Meewerken in voorbereiding en afbouw party’s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2568B6" w:rsidRPr="00597433">
              <w:rPr>
                <w:sz w:val="16"/>
              </w:rPr>
              <w:t>Gastencontact is gericht op het toelichten van menudelen</w:t>
            </w:r>
            <w:r w:rsidR="002568B6">
              <w:rPr>
                <w:sz w:val="16"/>
              </w:rPr>
              <w:t xml:space="preserve">, </w:t>
            </w:r>
            <w:r w:rsidR="002568B6" w:rsidRPr="00597433">
              <w:rPr>
                <w:sz w:val="16"/>
              </w:rPr>
              <w:t>de wijnkaart</w:t>
            </w:r>
            <w:r w:rsidR="002568B6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het begeleiden van en adviseren ove</w:t>
            </w:r>
            <w:r>
              <w:rPr>
                <w:sz w:val="16"/>
              </w:rPr>
              <w:t xml:space="preserve">r keuzes aangaande het menu en </w:t>
            </w:r>
            <w:r w:rsidRPr="00597433">
              <w:rPr>
                <w:sz w:val="16"/>
              </w:rPr>
              <w:t>de wijnkaart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2568B6" w:rsidRPr="00597433">
              <w:rPr>
                <w:sz w:val="16"/>
              </w:rPr>
              <w:t>Bediening is gericht op het regulier uitserveren van gerechten en dranken volgens een vaste procedure</w:t>
            </w:r>
            <w:r w:rsidR="002568B6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het verrichten van speciale serveer</w:t>
            </w:r>
            <w:r>
              <w:rPr>
                <w:sz w:val="16"/>
              </w:rPr>
              <w:t xml:space="preserve">handelingen en bereidingen aan </w:t>
            </w:r>
            <w:r w:rsidRPr="00597433">
              <w:rPr>
                <w:sz w:val="16"/>
              </w:rPr>
              <w:t>tafel</w:t>
            </w:r>
            <w:r>
              <w:rPr>
                <w:sz w:val="16"/>
              </w:rPr>
              <w:t>.</w:t>
            </w:r>
          </w:p>
          <w:p w:rsidR="0097171A" w:rsidRPr="00597433" w:rsidRDefault="00162E7D" w:rsidP="00162E7D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Meewerken in voorbereiding en afbouw party</w:t>
            </w:r>
            <w:r>
              <w:rPr>
                <w:sz w:val="16"/>
              </w:rPr>
              <w:t>’</w:t>
            </w:r>
            <w:r w:rsidRPr="00597433">
              <w:rPr>
                <w:sz w:val="16"/>
              </w:rPr>
              <w:t>s</w:t>
            </w:r>
            <w:r>
              <w:rPr>
                <w:sz w:val="16"/>
              </w:rPr>
              <w:t xml:space="preserve"> en </w:t>
            </w:r>
            <w:r w:rsidR="0097171A" w:rsidRPr="00597433">
              <w:rPr>
                <w:sz w:val="16"/>
              </w:rPr>
              <w:t>coördinatie van de uitvoering van de werkzaamheden</w:t>
            </w:r>
            <w:r w:rsidR="0097171A">
              <w:rPr>
                <w:sz w:val="16"/>
              </w:rPr>
              <w:t>.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7171A" w:rsidRPr="004C3EC4" w:rsidRDefault="0097171A" w:rsidP="0097171A">
            <w:pPr>
              <w:jc w:val="center"/>
              <w:rPr>
                <w:i/>
                <w:sz w:val="16"/>
              </w:rPr>
            </w:pPr>
            <w:r w:rsidRPr="0099341D">
              <w:rPr>
                <w:sz w:val="16"/>
              </w:rPr>
              <w:t>Zie functieomschrijving en NOK-bijlage Partycoördinator</w:t>
            </w: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Begeleiding collega’s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Niet van toepassing.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Default="0097171A" w:rsidP="0097171A">
            <w:pPr>
              <w:spacing w:line="160" w:lineRule="atLeas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Functionele aansturing van 1 of 2 collega’s.</w:t>
            </w:r>
          </w:p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i/>
                <w:sz w:val="16"/>
              </w:rPr>
            </w:pP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Opleiding en ervaring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Opleidingniveau</w:t>
            </w:r>
            <w:proofErr w:type="spellEnd"/>
            <w:r>
              <w:rPr>
                <w:sz w:val="16"/>
              </w:rPr>
              <w:t xml:space="preserve"> MBO niveau 2 of vergelijkbaar.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Kennis en ervaring met </w:t>
            </w:r>
            <w:proofErr w:type="spellStart"/>
            <w:r>
              <w:rPr>
                <w:sz w:val="16"/>
              </w:rPr>
              <w:t>bedrijfspecifieke</w:t>
            </w:r>
            <w:proofErr w:type="spellEnd"/>
            <w:r>
              <w:rPr>
                <w:sz w:val="16"/>
              </w:rPr>
              <w:t xml:space="preserve"> voorschriften.</w:t>
            </w:r>
          </w:p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Opleidingsniveau MBO niveau 3 of vergelijkbaar.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Beheerst de (basis) serveerhandelingen waarbij gebruik gemaakt moet worden van bestek.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Beheerst specifieke bereidingstechnieken aan tafel (fileren, flamberen e.d.).</w:t>
            </w:r>
          </w:p>
          <w:p w:rsidR="0097171A" w:rsidRPr="002C22AE" w:rsidRDefault="0097171A" w:rsidP="0097171A">
            <w:pPr>
              <w:spacing w:line="240" w:lineRule="auto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</w:t>
            </w:r>
            <w:r w:rsidRPr="002C22AE">
              <w:rPr>
                <w:sz w:val="16"/>
              </w:rPr>
              <w:t>nzicht in de (wettelijke) voorschriften op het gebied van veiligheid en (sociale) hygiëne</w:t>
            </w:r>
            <w:r>
              <w:rPr>
                <w:sz w:val="16"/>
              </w:rPr>
              <w:t>.</w:t>
            </w:r>
          </w:p>
          <w:p w:rsidR="0097171A" w:rsidRPr="002C22AE" w:rsidRDefault="0097171A" w:rsidP="0097171A">
            <w:pPr>
              <w:spacing w:line="240" w:lineRule="auto"/>
              <w:ind w:left="309" w:hanging="309"/>
              <w:rPr>
                <w:sz w:val="16"/>
              </w:rPr>
            </w:pPr>
            <w:r w:rsidRPr="002C22AE">
              <w:rPr>
                <w:sz w:val="16"/>
              </w:rPr>
              <w:t>-</w:t>
            </w:r>
            <w:r w:rsidRPr="002C22AE">
              <w:rPr>
                <w:sz w:val="16"/>
              </w:rPr>
              <w:tab/>
              <w:t>Mondelinge uitdrukkingsvaardigheid in een vreemde taal</w:t>
            </w:r>
            <w:r>
              <w:rPr>
                <w:sz w:val="16"/>
              </w:rPr>
              <w:t>.</w:t>
            </w:r>
          </w:p>
          <w:p w:rsidR="0097171A" w:rsidRPr="00763127" w:rsidRDefault="0097171A" w:rsidP="0097171A">
            <w:pPr>
              <w:spacing w:line="240" w:lineRule="auto"/>
              <w:ind w:left="309" w:hanging="309"/>
              <w:rPr>
                <w:sz w:val="16"/>
              </w:rPr>
            </w:pPr>
            <w:r w:rsidRPr="002C22AE">
              <w:rPr>
                <w:sz w:val="16"/>
              </w:rPr>
              <w:t>-</w:t>
            </w:r>
            <w:r w:rsidRPr="002C22AE">
              <w:rPr>
                <w:sz w:val="16"/>
              </w:rPr>
              <w:tab/>
            </w:r>
            <w:r>
              <w:rPr>
                <w:sz w:val="16"/>
              </w:rPr>
              <w:t>K</w:t>
            </w:r>
            <w:r w:rsidRPr="002C22AE">
              <w:rPr>
                <w:sz w:val="16"/>
              </w:rPr>
              <w:t>ennis van en e</w:t>
            </w:r>
            <w:r>
              <w:rPr>
                <w:sz w:val="16"/>
              </w:rPr>
              <w:t>r</w:t>
            </w:r>
            <w:r w:rsidRPr="002C22AE">
              <w:rPr>
                <w:sz w:val="16"/>
              </w:rPr>
              <w:t>varing met de bedrijf</w:t>
            </w:r>
            <w:r>
              <w:rPr>
                <w:sz w:val="16"/>
              </w:rPr>
              <w:t>s</w:t>
            </w:r>
            <w:r w:rsidRPr="002C22AE">
              <w:rPr>
                <w:sz w:val="16"/>
              </w:rPr>
              <w:t>regels en kaders van de bedrijfsformule</w:t>
            </w:r>
            <w:r>
              <w:rPr>
                <w:sz w:val="16"/>
              </w:rPr>
              <w:t>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i/>
                <w:sz w:val="16"/>
              </w:rPr>
            </w:pPr>
          </w:p>
        </w:tc>
      </w:tr>
      <w:tr w:rsidR="0097171A" w:rsidRPr="004C3EC4">
        <w:tc>
          <w:tcPr>
            <w:tcW w:w="2368" w:type="dxa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Medewerker partycatering (B) (P.3.1)</w:t>
            </w:r>
          </w:p>
          <w:p w:rsidR="0097171A" w:rsidRPr="00597433" w:rsidRDefault="0097171A" w:rsidP="0097171A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Medewerker partycatering (C) (P.4.1)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Zalencoördinator (P.4.2)</w:t>
            </w:r>
          </w:p>
          <w:p w:rsidR="0097171A" w:rsidRPr="00597433" w:rsidRDefault="0097171A" w:rsidP="0097171A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sz w:val="16"/>
              </w:rPr>
            </w:pPr>
          </w:p>
        </w:tc>
      </w:tr>
      <w:tr w:rsidR="0097171A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1/2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5/6</w:t>
            </w:r>
          </w:p>
        </w:tc>
      </w:tr>
    </w:tbl>
    <w:p w:rsidR="0097171A" w:rsidRPr="00713988" w:rsidRDefault="0097171A" w:rsidP="0097171A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7171A" w:rsidRPr="00713988" w:rsidSect="00971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58" w:rsidRDefault="00C40658" w:rsidP="001073D2">
      <w:pPr>
        <w:spacing w:line="240" w:lineRule="auto"/>
      </w:pPr>
      <w:r>
        <w:separator/>
      </w:r>
    </w:p>
  </w:endnote>
  <w:endnote w:type="continuationSeparator" w:id="0">
    <w:p w:rsidR="00C40658" w:rsidRDefault="00C4065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70" w:rsidRDefault="00486E7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70" w:rsidRPr="00486E70" w:rsidRDefault="00486E70" w:rsidP="00486E70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70" w:rsidRDefault="00486E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58" w:rsidRDefault="00C40658" w:rsidP="001073D2">
      <w:pPr>
        <w:spacing w:line="240" w:lineRule="auto"/>
      </w:pPr>
      <w:r>
        <w:separator/>
      </w:r>
    </w:p>
  </w:footnote>
  <w:footnote w:type="continuationSeparator" w:id="0">
    <w:p w:rsidR="00C40658" w:rsidRDefault="00C4065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70" w:rsidRDefault="00486E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1A" w:rsidRPr="00486E70" w:rsidRDefault="0097171A" w:rsidP="0097171A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Allround medewerker partycatering</w:t>
    </w:r>
    <w:r w:rsidRPr="00BD520D">
      <w:rPr>
        <w:caps/>
        <w:color w:val="404040"/>
      </w:rPr>
      <w:tab/>
    </w:r>
    <w:r>
      <w:rPr>
        <w:color w:val="404040"/>
      </w:rPr>
      <w:t>Functienummer:  P.4.I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70" w:rsidRDefault="00486E7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426B0"/>
    <w:rsid w:val="00162E7D"/>
    <w:rsid w:val="002568B6"/>
    <w:rsid w:val="00486E70"/>
    <w:rsid w:val="007532CD"/>
    <w:rsid w:val="0097171A"/>
    <w:rsid w:val="00C40658"/>
    <w:rsid w:val="00C426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2011-03-22T15:38:00Z</cp:lastPrinted>
  <dcterms:created xsi:type="dcterms:W3CDTF">2011-07-21T15:50:00Z</dcterms:created>
  <dcterms:modified xsi:type="dcterms:W3CDTF">2012-06-06T13:16:00Z</dcterms:modified>
</cp:coreProperties>
</file>