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B453B"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7B1C2C" w:rsidRPr="000C3278" w:rsidRDefault="00D90237" w:rsidP="000B453B">
            <w:pPr>
              <w:spacing w:line="240" w:lineRule="auto"/>
              <w:rPr>
                <w:i/>
                <w:sz w:val="18"/>
              </w:rPr>
            </w:pPr>
            <w:r w:rsidRPr="000C3278">
              <w:rPr>
                <w:b/>
                <w:color w:val="FFFFFF"/>
                <w:sz w:val="18"/>
              </w:rPr>
              <w:t>FUNCTIEPROFIEL</w:t>
            </w:r>
          </w:p>
        </w:tc>
      </w:tr>
      <w:tr w:rsidR="000B453B" w:rsidRPr="000C3278">
        <w:tc>
          <w:tcPr>
            <w:tcW w:w="9639" w:type="dxa"/>
            <w:gridSpan w:val="4"/>
            <w:tcBorders>
              <w:top w:val="single" w:sz="4" w:space="0" w:color="auto"/>
              <w:bottom w:val="single" w:sz="4" w:space="0" w:color="auto"/>
            </w:tcBorders>
            <w:tcMar>
              <w:top w:w="57" w:type="dxa"/>
              <w:bottom w:w="57" w:type="dxa"/>
            </w:tcMar>
          </w:tcPr>
          <w:p w:rsidR="000B453B" w:rsidRPr="000C3278" w:rsidRDefault="000B453B" w:rsidP="000B453B">
            <w:pPr>
              <w:spacing w:before="60" w:after="60" w:line="240" w:lineRule="auto"/>
              <w:rPr>
                <w:b/>
                <w:i/>
                <w:color w:val="B80526"/>
                <w:sz w:val="16"/>
              </w:rPr>
            </w:pPr>
            <w:r w:rsidRPr="000C3278">
              <w:rPr>
                <w:b/>
                <w:i/>
                <w:color w:val="B80526"/>
                <w:sz w:val="16"/>
              </w:rPr>
              <w:t>Kenmerken van de referentiefunctie</w:t>
            </w:r>
          </w:p>
          <w:p w:rsidR="000B453B" w:rsidRPr="001B4F71" w:rsidRDefault="000B453B" w:rsidP="000B453B">
            <w:pPr>
              <w:spacing w:line="240" w:lineRule="auto"/>
              <w:rPr>
                <w:sz w:val="16"/>
              </w:rPr>
            </w:pPr>
            <w:r w:rsidRPr="001B4F71">
              <w:rPr>
                <w:sz w:val="16"/>
              </w:rPr>
              <w:t>Het hoofd technische dienst</w:t>
            </w:r>
            <w:r>
              <w:rPr>
                <w:sz w:val="16"/>
              </w:rPr>
              <w:t xml:space="preserve"> II</w:t>
            </w:r>
            <w:r w:rsidRPr="001B4F71">
              <w:rPr>
                <w:sz w:val="16"/>
              </w:rPr>
              <w:t xml:space="preserve"> leidt de werkzaamheden in de technische dienst ten behoeve van het in operationele staat houden van de voorzieningen op de locatie alsook het bedrijfspand zelf. Het hoofd technische die</w:t>
            </w:r>
            <w:r>
              <w:rPr>
                <w:sz w:val="16"/>
              </w:rPr>
              <w:t>nst II stelt de onderhouds- en pri</w:t>
            </w:r>
            <w:r w:rsidRPr="001B4F71">
              <w:rPr>
                <w:sz w:val="16"/>
              </w:rPr>
              <w:t>oriteiten</w:t>
            </w:r>
            <w:r>
              <w:rPr>
                <w:sz w:val="16"/>
              </w:rPr>
              <w:softHyphen/>
            </w:r>
            <w:r w:rsidRPr="001B4F71">
              <w:rPr>
                <w:sz w:val="16"/>
              </w:rPr>
              <w:t>planning op en treed</w:t>
            </w:r>
            <w:r>
              <w:rPr>
                <w:sz w:val="16"/>
              </w:rPr>
              <w:t>t</w:t>
            </w:r>
            <w:r w:rsidRPr="001B4F71">
              <w:rPr>
                <w:sz w:val="16"/>
              </w:rPr>
              <w:t xml:space="preserve"> op als adviseur van de bedrijf</w:t>
            </w:r>
            <w:r>
              <w:rPr>
                <w:sz w:val="16"/>
              </w:rPr>
              <w:t>s</w:t>
            </w:r>
            <w:r w:rsidRPr="001B4F71">
              <w:rPr>
                <w:sz w:val="16"/>
              </w:rPr>
              <w:t>leider (of centrale manager TD) voor, en projectleider van, grootschalige projecten (verbouwingen, renovaties, vervanging apparatuur e.d.). Vanuit zijn</w:t>
            </w:r>
            <w:r>
              <w:rPr>
                <w:sz w:val="16"/>
              </w:rPr>
              <w:t>/haar</w:t>
            </w:r>
            <w:r w:rsidRPr="001B4F71">
              <w:rPr>
                <w:sz w:val="16"/>
              </w:rPr>
              <w:t xml:space="preserve"> positie is hij/zij tevens verantwoordelijk voor het beheer e</w:t>
            </w:r>
            <w:r>
              <w:rPr>
                <w:sz w:val="16"/>
              </w:rPr>
              <w:t>n de borging van de veiligheids</w:t>
            </w:r>
            <w:r w:rsidRPr="001B4F71">
              <w:rPr>
                <w:sz w:val="16"/>
              </w:rPr>
              <w:t xml:space="preserve">aspecten binnen het bedrijf. </w:t>
            </w:r>
          </w:p>
          <w:p w:rsidR="000B453B" w:rsidRPr="001B4F71" w:rsidRDefault="000B453B" w:rsidP="000B453B">
            <w:pPr>
              <w:spacing w:line="240" w:lineRule="auto"/>
              <w:rPr>
                <w:sz w:val="16"/>
              </w:rPr>
            </w:pPr>
          </w:p>
          <w:p w:rsidR="000B453B" w:rsidRPr="000C3278" w:rsidRDefault="000B453B" w:rsidP="000B453B">
            <w:pPr>
              <w:spacing w:line="240" w:lineRule="auto"/>
              <w:rPr>
                <w:sz w:val="16"/>
              </w:rPr>
            </w:pPr>
            <w:r w:rsidRPr="001B4F71">
              <w:rPr>
                <w:sz w:val="16"/>
              </w:rPr>
              <w:t>Indeling wordt ondersteund door een NOK, waarin het verschil tussen groep 8, 9 (referentie) en 10 wordt uitgewerkt.</w:t>
            </w:r>
          </w:p>
        </w:tc>
      </w:tr>
      <w:tr w:rsidR="000B453B" w:rsidRPr="000C3278">
        <w:trPr>
          <w:trHeight w:val="257"/>
        </w:trPr>
        <w:tc>
          <w:tcPr>
            <w:tcW w:w="9639" w:type="dxa"/>
            <w:gridSpan w:val="4"/>
            <w:tcBorders>
              <w:top w:val="single" w:sz="4" w:space="0" w:color="auto"/>
              <w:bottom w:val="single" w:sz="4" w:space="0" w:color="auto"/>
            </w:tcBorders>
            <w:tcMar>
              <w:top w:w="57" w:type="dxa"/>
              <w:bottom w:w="57" w:type="dxa"/>
            </w:tcMar>
          </w:tcPr>
          <w:p w:rsidR="000B453B" w:rsidRPr="000C3278" w:rsidRDefault="000B453B" w:rsidP="000B453B">
            <w:pPr>
              <w:spacing w:before="60" w:after="60" w:line="240" w:lineRule="auto"/>
              <w:rPr>
                <w:b/>
                <w:i/>
                <w:color w:val="B80526"/>
                <w:sz w:val="16"/>
              </w:rPr>
            </w:pPr>
            <w:r w:rsidRPr="000C3278">
              <w:rPr>
                <w:b/>
                <w:i/>
                <w:color w:val="B80526"/>
                <w:sz w:val="16"/>
              </w:rPr>
              <w:t>Organisatie</w:t>
            </w:r>
          </w:p>
          <w:p w:rsidR="000B453B" w:rsidRPr="000C3278" w:rsidRDefault="000B453B" w:rsidP="000B453B">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0B453B" w:rsidRPr="000C3278" w:rsidRDefault="000B453B" w:rsidP="000B453B">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5 tot 8 (parttime) medewerkers</w:t>
            </w:r>
            <w:r w:rsidRPr="000C3278">
              <w:rPr>
                <w:sz w:val="16"/>
              </w:rPr>
              <w:t>.</w:t>
            </w:r>
          </w:p>
        </w:tc>
      </w:tr>
      <w:tr w:rsidR="000B453B"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B453B" w:rsidRPr="000C3278" w:rsidRDefault="000B453B" w:rsidP="000B453B">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B453B" w:rsidRPr="000C3278" w:rsidRDefault="000B453B" w:rsidP="000B453B">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B453B" w:rsidRPr="000C3278" w:rsidRDefault="000B453B" w:rsidP="000B453B">
            <w:pPr>
              <w:spacing w:line="240" w:lineRule="auto"/>
              <w:ind w:left="113" w:hanging="113"/>
              <w:rPr>
                <w:color w:val="B80526"/>
                <w:sz w:val="16"/>
              </w:rPr>
            </w:pPr>
            <w:r w:rsidRPr="000C3278">
              <w:rPr>
                <w:b/>
                <w:i/>
                <w:color w:val="B80526"/>
                <w:sz w:val="16"/>
              </w:rPr>
              <w:t>Resultaatindicatoren</w:t>
            </w:r>
          </w:p>
        </w:tc>
      </w:tr>
      <w:tr w:rsidR="000B453B" w:rsidRPr="000C3278">
        <w:tc>
          <w:tcPr>
            <w:tcW w:w="2181"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sidRPr="00763127">
              <w:rPr>
                <w:sz w:val="16"/>
              </w:rPr>
              <w:t>1.</w:t>
            </w:r>
            <w:r>
              <w:rPr>
                <w:sz w:val="16"/>
              </w:rPr>
              <w:tab/>
              <w:t>Technische staat vestiging(en)</w:t>
            </w:r>
          </w:p>
        </w:tc>
        <w:tc>
          <w:tcPr>
            <w:tcW w:w="4556" w:type="dxa"/>
            <w:gridSpan w:val="2"/>
            <w:tcBorders>
              <w:top w:val="single" w:sz="4" w:space="0" w:color="auto"/>
              <w:bottom w:val="single" w:sz="4" w:space="0" w:color="auto"/>
            </w:tcBorders>
            <w:tcMar>
              <w:top w:w="28" w:type="dxa"/>
              <w:bottom w:w="28" w:type="dxa"/>
            </w:tcMar>
          </w:tcPr>
          <w:p w:rsidR="000B453B" w:rsidRPr="00CA3BCA" w:rsidRDefault="000B453B" w:rsidP="000B453B">
            <w:pPr>
              <w:spacing w:line="240" w:lineRule="auto"/>
              <w:ind w:left="284" w:hanging="284"/>
              <w:rPr>
                <w:sz w:val="16"/>
              </w:rPr>
            </w:pPr>
            <w:r w:rsidRPr="00784BA6">
              <w:rPr>
                <w:sz w:val="16"/>
              </w:rPr>
              <w:t>-</w:t>
            </w:r>
            <w:r w:rsidRPr="00784BA6">
              <w:rPr>
                <w:sz w:val="16"/>
              </w:rPr>
              <w:tab/>
              <w:t xml:space="preserve">opstellen van werkroosters, </w:t>
            </w:r>
            <w:r w:rsidRPr="00CA3BCA">
              <w:rPr>
                <w:sz w:val="16"/>
              </w:rPr>
              <w:t>toewijzen werkzaamheden, waar nodig geven van instructies inzake de wijze van aanpak;</w:t>
            </w:r>
          </w:p>
          <w:p w:rsidR="000B453B" w:rsidRPr="00CA3BCA" w:rsidRDefault="000B453B" w:rsidP="000B453B">
            <w:pPr>
              <w:spacing w:line="240" w:lineRule="auto"/>
              <w:ind w:left="284" w:hanging="284"/>
              <w:rPr>
                <w:sz w:val="16"/>
              </w:rPr>
            </w:pPr>
            <w:r w:rsidRPr="00CA3BCA">
              <w:rPr>
                <w:sz w:val="16"/>
              </w:rPr>
              <w:t>-</w:t>
            </w:r>
            <w:r w:rsidRPr="00CA3BCA">
              <w:rPr>
                <w:sz w:val="16"/>
              </w:rPr>
              <w:tab/>
              <w:t>toezicht houden op de uitvoering in kwalitatieve en kwantitatieve zin, ingrijpen i.g.v. (dreigende) afwijkingen van de planning/kwaliteit;</w:t>
            </w:r>
          </w:p>
          <w:p w:rsidR="000B453B" w:rsidRPr="00CA3BCA" w:rsidRDefault="000B453B" w:rsidP="000B453B">
            <w:pPr>
              <w:spacing w:line="240" w:lineRule="auto"/>
              <w:ind w:left="284" w:hanging="284"/>
              <w:rPr>
                <w:sz w:val="16"/>
              </w:rPr>
            </w:pPr>
            <w:r w:rsidRPr="00CA3BCA">
              <w:rPr>
                <w:sz w:val="16"/>
              </w:rPr>
              <w:t>-</w:t>
            </w:r>
            <w:r w:rsidRPr="00CA3BCA">
              <w:rPr>
                <w:sz w:val="16"/>
              </w:rPr>
              <w:tab/>
              <w:t>beslissen ten aanzien van het uitvoeren van (nood</w:t>
            </w:r>
            <w:r>
              <w:rPr>
                <w:sz w:val="16"/>
              </w:rPr>
              <w:t>-</w:t>
            </w:r>
            <w:r w:rsidRPr="00CA3BCA">
              <w:rPr>
                <w:sz w:val="16"/>
              </w:rPr>
              <w:t>)</w:t>
            </w:r>
            <w:r>
              <w:rPr>
                <w:sz w:val="16"/>
              </w:rPr>
              <w:t xml:space="preserve"> </w:t>
            </w:r>
            <w:r w:rsidRPr="00CA3BCA">
              <w:rPr>
                <w:sz w:val="16"/>
              </w:rPr>
              <w:t>reparaties dan opnemen van definitieve reparatie op de onderhanden</w:t>
            </w:r>
            <w:r>
              <w:rPr>
                <w:sz w:val="16"/>
              </w:rPr>
              <w:t xml:space="preserve"> </w:t>
            </w:r>
            <w:r w:rsidRPr="00CA3BCA">
              <w:rPr>
                <w:sz w:val="16"/>
              </w:rPr>
              <w:t>werklijst;</w:t>
            </w:r>
          </w:p>
          <w:p w:rsidR="000B453B" w:rsidRPr="00CA3BCA" w:rsidRDefault="000B453B" w:rsidP="000B453B">
            <w:pPr>
              <w:spacing w:line="240" w:lineRule="auto"/>
              <w:ind w:left="284" w:hanging="284"/>
              <w:rPr>
                <w:sz w:val="16"/>
              </w:rPr>
            </w:pPr>
            <w:r w:rsidRPr="00CA3BCA">
              <w:rPr>
                <w:sz w:val="16"/>
              </w:rPr>
              <w:t>-</w:t>
            </w:r>
            <w:r w:rsidRPr="00CA3BCA">
              <w:rPr>
                <w:sz w:val="16"/>
              </w:rPr>
              <w:tab/>
              <w:t>inschakelen buitenfirma's voor storingsopheffing en reparaties aan liften, airconditioning, koeling, sprinkler</w:t>
            </w:r>
            <w:r>
              <w:rPr>
                <w:sz w:val="16"/>
              </w:rPr>
              <w:softHyphen/>
            </w:r>
            <w:r w:rsidRPr="00CA3BCA">
              <w:rPr>
                <w:sz w:val="16"/>
              </w:rPr>
              <w:t>installatie e.d.;</w:t>
            </w:r>
          </w:p>
          <w:p w:rsidR="000B453B" w:rsidRPr="00133974" w:rsidRDefault="000B453B" w:rsidP="000B453B">
            <w:pPr>
              <w:spacing w:line="240" w:lineRule="auto"/>
              <w:ind w:left="284" w:hanging="284"/>
              <w:rPr>
                <w:sz w:val="16"/>
              </w:rPr>
            </w:pPr>
            <w:r w:rsidRPr="00CA3BCA">
              <w:rPr>
                <w:sz w:val="16"/>
              </w:rPr>
              <w:t>-</w:t>
            </w:r>
            <w:r w:rsidRPr="00CA3BCA">
              <w:rPr>
                <w:sz w:val="16"/>
              </w:rPr>
              <w:tab/>
              <w:t>treffen of doen treffen van noodzakelijke veiligheid</w:t>
            </w:r>
            <w:r>
              <w:rPr>
                <w:sz w:val="16"/>
              </w:rPr>
              <w:t>s</w:t>
            </w:r>
            <w:r>
              <w:rPr>
                <w:sz w:val="16"/>
              </w:rPr>
              <w:softHyphen/>
            </w:r>
            <w:r w:rsidRPr="00CA3BCA">
              <w:rPr>
                <w:sz w:val="16"/>
              </w:rPr>
              <w:t>maatregelen, toezien op beschikbaarheid van benodigde vergunningen e.d</w:t>
            </w:r>
            <w:r w:rsidRPr="00784BA6">
              <w:rPr>
                <w:sz w:val="16"/>
              </w:rPr>
              <w:t>.</w:t>
            </w:r>
          </w:p>
        </w:tc>
        <w:tc>
          <w:tcPr>
            <w:tcW w:w="2902"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sidRPr="00763127">
              <w:rPr>
                <w:sz w:val="16"/>
              </w:rPr>
              <w:t>-</w:t>
            </w:r>
            <w:r w:rsidRPr="00763127">
              <w:rPr>
                <w:sz w:val="16"/>
              </w:rPr>
              <w:tab/>
              <w:t>omvang storingslijst;</w:t>
            </w:r>
          </w:p>
          <w:p w:rsidR="000B453B" w:rsidRPr="00763127" w:rsidRDefault="000B453B" w:rsidP="000B453B">
            <w:pPr>
              <w:spacing w:line="240" w:lineRule="auto"/>
              <w:ind w:left="284" w:hanging="284"/>
              <w:rPr>
                <w:sz w:val="16"/>
              </w:rPr>
            </w:pPr>
            <w:r w:rsidRPr="00763127">
              <w:rPr>
                <w:sz w:val="16"/>
              </w:rPr>
              <w:t>-</w:t>
            </w:r>
            <w:r w:rsidRPr="00763127">
              <w:rPr>
                <w:sz w:val="16"/>
              </w:rPr>
              <w:tab/>
              <w:t>snelheid herstel storing;</w:t>
            </w:r>
          </w:p>
          <w:p w:rsidR="000B453B" w:rsidRPr="00763127" w:rsidRDefault="000B453B" w:rsidP="000B453B">
            <w:pPr>
              <w:spacing w:line="240" w:lineRule="auto"/>
              <w:ind w:left="284" w:hanging="284"/>
              <w:rPr>
                <w:sz w:val="16"/>
              </w:rPr>
            </w:pPr>
            <w:r w:rsidRPr="00763127">
              <w:rPr>
                <w:sz w:val="16"/>
              </w:rPr>
              <w:t>-</w:t>
            </w:r>
            <w:r w:rsidRPr="00763127">
              <w:rPr>
                <w:sz w:val="16"/>
              </w:rPr>
              <w:tab/>
              <w:t>onderhoudskosten (totaal, loonkosten, kosten inhuur, materiaalkosten e.d.);</w:t>
            </w:r>
          </w:p>
          <w:p w:rsidR="000B453B" w:rsidRPr="00763127" w:rsidRDefault="000B453B" w:rsidP="000B453B">
            <w:pPr>
              <w:spacing w:line="240" w:lineRule="auto"/>
              <w:ind w:left="284" w:hanging="284"/>
              <w:rPr>
                <w:sz w:val="16"/>
              </w:rPr>
            </w:pPr>
            <w:r w:rsidRPr="00763127">
              <w:rPr>
                <w:sz w:val="16"/>
              </w:rPr>
              <w:t>-</w:t>
            </w:r>
            <w:r w:rsidRPr="00763127">
              <w:rPr>
                <w:sz w:val="16"/>
              </w:rPr>
              <w:tab/>
              <w:t>technische staat voorzieningen, appara</w:t>
            </w:r>
            <w:r>
              <w:rPr>
                <w:sz w:val="16"/>
              </w:rPr>
              <w:softHyphen/>
            </w:r>
            <w:r w:rsidRPr="00763127">
              <w:rPr>
                <w:sz w:val="16"/>
              </w:rPr>
              <w:t>tuu</w:t>
            </w:r>
            <w:r>
              <w:rPr>
                <w:sz w:val="16"/>
              </w:rPr>
              <w:t>r en installaties (% niet inzetbaar</w:t>
            </w:r>
            <w:r w:rsidRPr="00763127">
              <w:rPr>
                <w:sz w:val="16"/>
              </w:rPr>
              <w:t>/</w:t>
            </w:r>
            <w:r>
              <w:rPr>
                <w:sz w:val="16"/>
              </w:rPr>
              <w:t xml:space="preserve"> </w:t>
            </w:r>
            <w:r w:rsidRPr="00763127">
              <w:rPr>
                <w:sz w:val="16"/>
              </w:rPr>
              <w:t>beschikbaar);</w:t>
            </w:r>
          </w:p>
          <w:p w:rsidR="000B453B" w:rsidRPr="00763127" w:rsidRDefault="000B453B" w:rsidP="000B453B">
            <w:pPr>
              <w:spacing w:line="240" w:lineRule="auto"/>
              <w:ind w:left="284" w:hanging="284"/>
              <w:rPr>
                <w:sz w:val="16"/>
              </w:rPr>
            </w:pPr>
            <w:r w:rsidRPr="00763127">
              <w:rPr>
                <w:sz w:val="16"/>
              </w:rPr>
              <w:t>-</w:t>
            </w:r>
            <w:r w:rsidRPr="00763127">
              <w:rPr>
                <w:sz w:val="16"/>
              </w:rPr>
              <w:tab/>
              <w:t>beschikbaarheid keuringslabels.</w:t>
            </w:r>
          </w:p>
        </w:tc>
      </w:tr>
      <w:tr w:rsidR="000B453B" w:rsidRPr="000C3278">
        <w:tc>
          <w:tcPr>
            <w:tcW w:w="2181"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sidRPr="00763127">
              <w:rPr>
                <w:sz w:val="16"/>
              </w:rPr>
              <w:t>2</w:t>
            </w:r>
            <w:r w:rsidRPr="00763127">
              <w:rPr>
                <w:sz w:val="16"/>
              </w:rPr>
              <w:tab/>
              <w:t>Voorbereiding en implementatie verbouwingen e.d.</w:t>
            </w:r>
          </w:p>
        </w:tc>
        <w:tc>
          <w:tcPr>
            <w:tcW w:w="4556" w:type="dxa"/>
            <w:gridSpan w:val="2"/>
            <w:tcBorders>
              <w:top w:val="single" w:sz="4" w:space="0" w:color="auto"/>
              <w:bottom w:val="single" w:sz="4" w:space="0" w:color="auto"/>
            </w:tcBorders>
            <w:tcMar>
              <w:top w:w="28" w:type="dxa"/>
              <w:bottom w:w="28" w:type="dxa"/>
            </w:tcMar>
          </w:tcPr>
          <w:p w:rsidR="000B453B" w:rsidRPr="00CA3BCA" w:rsidRDefault="000B453B" w:rsidP="000B453B">
            <w:pPr>
              <w:spacing w:line="240" w:lineRule="auto"/>
              <w:ind w:left="284" w:hanging="284"/>
              <w:rPr>
                <w:sz w:val="16"/>
              </w:rPr>
            </w:pPr>
            <w:r w:rsidRPr="00784BA6">
              <w:rPr>
                <w:sz w:val="16"/>
              </w:rPr>
              <w:t>-</w:t>
            </w:r>
            <w:r w:rsidRPr="00784BA6">
              <w:rPr>
                <w:sz w:val="16"/>
              </w:rPr>
              <w:tab/>
            </w:r>
            <w:r w:rsidRPr="00CA3BCA">
              <w:rPr>
                <w:sz w:val="16"/>
              </w:rPr>
              <w:t>uitwerken van voornemens in een concreet project</w:t>
            </w:r>
            <w:r>
              <w:rPr>
                <w:sz w:val="16"/>
              </w:rPr>
              <w:softHyphen/>
            </w:r>
            <w:r w:rsidRPr="00CA3BCA">
              <w:rPr>
                <w:sz w:val="16"/>
              </w:rPr>
              <w:t>voorstel in termen van tijd, geld, informatie, organisatie en kwaliteit;</w:t>
            </w:r>
          </w:p>
          <w:p w:rsidR="000B453B" w:rsidRPr="00CA3BCA" w:rsidRDefault="000B453B" w:rsidP="000B453B">
            <w:pPr>
              <w:spacing w:line="240" w:lineRule="auto"/>
              <w:ind w:left="284" w:hanging="284"/>
              <w:rPr>
                <w:sz w:val="16"/>
              </w:rPr>
            </w:pPr>
            <w:r w:rsidRPr="00CA3BCA">
              <w:rPr>
                <w:sz w:val="16"/>
              </w:rPr>
              <w:t>-</w:t>
            </w:r>
            <w:r w:rsidRPr="00CA3BCA">
              <w:rPr>
                <w:sz w:val="16"/>
              </w:rPr>
              <w:tab/>
              <w:t>opvragen en beoordelen van offertes bij derden, doen van gefun</w:t>
            </w:r>
            <w:r>
              <w:rPr>
                <w:sz w:val="16"/>
              </w:rPr>
              <w:softHyphen/>
            </w:r>
            <w:r w:rsidRPr="00CA3BCA">
              <w:rPr>
                <w:sz w:val="16"/>
              </w:rPr>
              <w:t>deerde (keuze)voorstellen naar bedrijfsleider/</w:t>
            </w:r>
            <w:r>
              <w:rPr>
                <w:sz w:val="16"/>
              </w:rPr>
              <w:t xml:space="preserve"> </w:t>
            </w:r>
            <w:r w:rsidRPr="00CA3BCA">
              <w:rPr>
                <w:sz w:val="16"/>
              </w:rPr>
              <w:t>manager TD;</w:t>
            </w:r>
          </w:p>
          <w:p w:rsidR="000B453B" w:rsidRPr="00CA3BCA" w:rsidRDefault="000B453B" w:rsidP="000B453B">
            <w:pPr>
              <w:spacing w:line="240" w:lineRule="auto"/>
              <w:ind w:left="284" w:hanging="284"/>
              <w:rPr>
                <w:sz w:val="16"/>
              </w:rPr>
            </w:pPr>
            <w:r w:rsidRPr="00CA3BCA">
              <w:rPr>
                <w:sz w:val="16"/>
              </w:rPr>
              <w:t>-</w:t>
            </w:r>
            <w:r w:rsidRPr="00CA3BCA">
              <w:rPr>
                <w:sz w:val="16"/>
              </w:rPr>
              <w:tab/>
              <w:t>in samenspel met bedrijfsleider en/of centrale manager TD voeren van definitieve aanbestedingsgesprekken;</w:t>
            </w:r>
          </w:p>
          <w:p w:rsidR="000B453B" w:rsidRPr="00133974" w:rsidRDefault="000B453B" w:rsidP="000B453B">
            <w:pPr>
              <w:spacing w:line="240" w:lineRule="auto"/>
              <w:ind w:left="284" w:hanging="284"/>
              <w:rPr>
                <w:sz w:val="16"/>
              </w:rPr>
            </w:pPr>
            <w:r w:rsidRPr="00CA3BCA">
              <w:rPr>
                <w:sz w:val="16"/>
              </w:rPr>
              <w:t>-</w:t>
            </w:r>
            <w:r w:rsidRPr="00CA3BCA">
              <w:rPr>
                <w:sz w:val="16"/>
              </w:rPr>
              <w:tab/>
              <w:t>begeleiden/coördineren projecten, voeren van overleg intern en extern (derden/buitenfirma's, gemeentelijke overheden e.d.</w:t>
            </w:r>
            <w:r>
              <w:rPr>
                <w:sz w:val="16"/>
              </w:rPr>
              <w:t>).</w:t>
            </w:r>
          </w:p>
        </w:tc>
        <w:tc>
          <w:tcPr>
            <w:tcW w:w="2902"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sidRPr="00763127">
              <w:rPr>
                <w:sz w:val="16"/>
              </w:rPr>
              <w:t>-</w:t>
            </w:r>
            <w:r w:rsidRPr="00763127">
              <w:rPr>
                <w:sz w:val="16"/>
              </w:rPr>
              <w:tab/>
              <w:t>kwaliteit (investering</w:t>
            </w:r>
            <w:r>
              <w:rPr>
                <w:sz w:val="16"/>
              </w:rPr>
              <w:t>s</w:t>
            </w:r>
            <w:r w:rsidRPr="00763127">
              <w:rPr>
                <w:sz w:val="16"/>
              </w:rPr>
              <w:t>)advies;</w:t>
            </w:r>
          </w:p>
          <w:p w:rsidR="000B453B" w:rsidRPr="00763127" w:rsidRDefault="000B453B" w:rsidP="000B453B">
            <w:pPr>
              <w:spacing w:line="240" w:lineRule="auto"/>
              <w:ind w:left="284" w:hanging="284"/>
              <w:rPr>
                <w:sz w:val="16"/>
              </w:rPr>
            </w:pPr>
            <w:r w:rsidRPr="00763127">
              <w:rPr>
                <w:sz w:val="16"/>
              </w:rPr>
              <w:t>-</w:t>
            </w:r>
            <w:r w:rsidRPr="00763127">
              <w:rPr>
                <w:sz w:val="16"/>
              </w:rPr>
              <w:tab/>
              <w:t>kosten/budget realisatie;</w:t>
            </w:r>
          </w:p>
          <w:p w:rsidR="000B453B" w:rsidRPr="00763127" w:rsidRDefault="000B453B" w:rsidP="000B453B">
            <w:pPr>
              <w:spacing w:line="240" w:lineRule="auto"/>
              <w:ind w:left="284" w:hanging="284"/>
              <w:rPr>
                <w:sz w:val="16"/>
              </w:rPr>
            </w:pPr>
            <w:r>
              <w:rPr>
                <w:sz w:val="16"/>
              </w:rPr>
              <w:t>-</w:t>
            </w:r>
            <w:r>
              <w:rPr>
                <w:sz w:val="16"/>
              </w:rPr>
              <w:tab/>
              <w:t>tijdigheid oplevering.</w:t>
            </w:r>
          </w:p>
        </w:tc>
      </w:tr>
      <w:tr w:rsidR="000B453B" w:rsidRPr="000C3278">
        <w:tc>
          <w:tcPr>
            <w:tcW w:w="2181"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Pr>
                <w:sz w:val="16"/>
              </w:rPr>
              <w:t>3.</w:t>
            </w:r>
            <w:r>
              <w:rPr>
                <w:sz w:val="16"/>
              </w:rPr>
              <w:tab/>
              <w:t>Onderhouds</w:t>
            </w:r>
            <w:r>
              <w:rPr>
                <w:sz w:val="16"/>
              </w:rPr>
              <w:softHyphen/>
              <w:t>planning</w:t>
            </w:r>
          </w:p>
        </w:tc>
        <w:tc>
          <w:tcPr>
            <w:tcW w:w="4556" w:type="dxa"/>
            <w:gridSpan w:val="2"/>
            <w:tcBorders>
              <w:top w:val="single" w:sz="4" w:space="0" w:color="auto"/>
              <w:bottom w:val="single" w:sz="4" w:space="0" w:color="auto"/>
            </w:tcBorders>
            <w:tcMar>
              <w:top w:w="28" w:type="dxa"/>
              <w:bottom w:w="28" w:type="dxa"/>
            </w:tcMar>
          </w:tcPr>
          <w:p w:rsidR="000B453B" w:rsidRPr="00784BA6" w:rsidRDefault="000B453B" w:rsidP="000B453B">
            <w:pPr>
              <w:spacing w:line="240" w:lineRule="auto"/>
              <w:ind w:left="284" w:hanging="284"/>
              <w:rPr>
                <w:sz w:val="16"/>
              </w:rPr>
            </w:pPr>
            <w:r w:rsidRPr="00784BA6">
              <w:rPr>
                <w:sz w:val="16"/>
              </w:rPr>
              <w:t>-</w:t>
            </w:r>
            <w:r w:rsidRPr="00784BA6">
              <w:rPr>
                <w:sz w:val="16"/>
              </w:rPr>
              <w:tab/>
            </w:r>
            <w:r>
              <w:rPr>
                <w:sz w:val="16"/>
              </w:rPr>
              <w:t>in kaart brengen van technische staat voorzieningen, beoordelen van storingsrapporten, vaststellen aard en omvang uit te voeren werkzaamheden, inplannen achter</w:t>
            </w:r>
            <w:r>
              <w:rPr>
                <w:sz w:val="16"/>
              </w:rPr>
              <w:softHyphen/>
              <w:t>stallig onderhoud op de lopende planning/werklijst</w:t>
            </w:r>
            <w:r w:rsidRPr="00784BA6">
              <w:rPr>
                <w:sz w:val="16"/>
              </w:rPr>
              <w:t>;</w:t>
            </w:r>
          </w:p>
          <w:p w:rsidR="000B453B" w:rsidRPr="00784BA6" w:rsidRDefault="000B453B" w:rsidP="000B453B">
            <w:pPr>
              <w:spacing w:line="240" w:lineRule="auto"/>
              <w:ind w:left="284" w:hanging="284"/>
              <w:rPr>
                <w:sz w:val="16"/>
              </w:rPr>
            </w:pPr>
            <w:r w:rsidRPr="00784BA6">
              <w:rPr>
                <w:sz w:val="16"/>
              </w:rPr>
              <w:t>-</w:t>
            </w:r>
            <w:r w:rsidRPr="00784BA6">
              <w:rPr>
                <w:sz w:val="16"/>
              </w:rPr>
              <w:tab/>
              <w:t>indienen van voorstellen voor investeringen, vervanging, aanpassing contracten met buitenfirma’s e.d.;</w:t>
            </w:r>
          </w:p>
          <w:p w:rsidR="000B453B" w:rsidRPr="00CA3BCA" w:rsidRDefault="000B453B" w:rsidP="000B453B">
            <w:pPr>
              <w:spacing w:line="240" w:lineRule="auto"/>
              <w:ind w:left="284" w:hanging="284"/>
              <w:rPr>
                <w:sz w:val="16"/>
              </w:rPr>
            </w:pPr>
            <w:r w:rsidRPr="00784BA6">
              <w:rPr>
                <w:sz w:val="16"/>
              </w:rPr>
              <w:t>-</w:t>
            </w:r>
            <w:r w:rsidRPr="00784BA6">
              <w:rPr>
                <w:sz w:val="16"/>
              </w:rPr>
              <w:tab/>
            </w:r>
            <w:r w:rsidRPr="00CA3BCA">
              <w:rPr>
                <w:sz w:val="16"/>
              </w:rPr>
              <w:t>in concept vaststellen benodigde onderhoudsbudgetten, toelichten van uitwerkingen naar de bedrijfsleider/</w:t>
            </w:r>
            <w:r>
              <w:rPr>
                <w:sz w:val="16"/>
              </w:rPr>
              <w:t xml:space="preserve"> </w:t>
            </w:r>
            <w:r w:rsidRPr="00CA3BCA">
              <w:rPr>
                <w:sz w:val="16"/>
              </w:rPr>
              <w:t>manager TD;</w:t>
            </w:r>
          </w:p>
          <w:p w:rsidR="000B453B" w:rsidRPr="00133974" w:rsidRDefault="000B453B" w:rsidP="000B453B">
            <w:pPr>
              <w:spacing w:line="240" w:lineRule="auto"/>
              <w:ind w:left="284" w:hanging="284"/>
              <w:rPr>
                <w:sz w:val="16"/>
              </w:rPr>
            </w:pPr>
            <w:r w:rsidRPr="00CA3BCA">
              <w:rPr>
                <w:sz w:val="16"/>
              </w:rPr>
              <w:t>-</w:t>
            </w:r>
            <w:r w:rsidRPr="00CA3BCA">
              <w:rPr>
                <w:sz w:val="16"/>
              </w:rPr>
              <w:tab/>
              <w:t>toezien op tijdig beschikbaar hebben van de noodzake</w:t>
            </w:r>
            <w:r>
              <w:rPr>
                <w:sz w:val="16"/>
              </w:rPr>
              <w:softHyphen/>
            </w:r>
            <w:r w:rsidRPr="00CA3BCA">
              <w:rPr>
                <w:sz w:val="16"/>
              </w:rPr>
              <w:t>lijke onderdelen, materialen en technische hulpmiddelen</w:t>
            </w:r>
            <w:r>
              <w:rPr>
                <w:sz w:val="16"/>
              </w:rPr>
              <w:t>.</w:t>
            </w:r>
          </w:p>
        </w:tc>
        <w:tc>
          <w:tcPr>
            <w:tcW w:w="2902"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sidRPr="00763127">
              <w:rPr>
                <w:sz w:val="16"/>
              </w:rPr>
              <w:t>-</w:t>
            </w:r>
            <w:r w:rsidRPr="00763127">
              <w:rPr>
                <w:sz w:val="16"/>
              </w:rPr>
              <w:tab/>
              <w:t>minimale verstoring lopende dienstverlening/bedrijf</w:t>
            </w:r>
            <w:r>
              <w:rPr>
                <w:sz w:val="16"/>
              </w:rPr>
              <w:t>s</w:t>
            </w:r>
            <w:r w:rsidRPr="00763127">
              <w:rPr>
                <w:sz w:val="16"/>
              </w:rPr>
              <w:t>proces;</w:t>
            </w:r>
          </w:p>
          <w:p w:rsidR="000B453B" w:rsidRPr="00763127" w:rsidRDefault="000B453B" w:rsidP="000B453B">
            <w:pPr>
              <w:spacing w:line="240" w:lineRule="auto"/>
              <w:ind w:left="284" w:hanging="284"/>
              <w:rPr>
                <w:sz w:val="16"/>
              </w:rPr>
            </w:pPr>
            <w:r>
              <w:rPr>
                <w:sz w:val="16"/>
              </w:rPr>
              <w:t>-</w:t>
            </w:r>
            <w:r>
              <w:rPr>
                <w:sz w:val="16"/>
              </w:rPr>
              <w:tab/>
              <w:t>(afname) klachten/storingen.</w:t>
            </w:r>
          </w:p>
        </w:tc>
      </w:tr>
      <w:tr w:rsidR="000B453B" w:rsidRPr="000C3278">
        <w:tc>
          <w:tcPr>
            <w:tcW w:w="2181"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Pr>
                <w:sz w:val="16"/>
              </w:rPr>
              <w:t>4.</w:t>
            </w:r>
            <w:r>
              <w:rPr>
                <w:sz w:val="16"/>
              </w:rPr>
              <w:tab/>
              <w:t>Personeelsbeheer</w:t>
            </w:r>
          </w:p>
        </w:tc>
        <w:tc>
          <w:tcPr>
            <w:tcW w:w="4556" w:type="dxa"/>
            <w:gridSpan w:val="2"/>
            <w:tcBorders>
              <w:top w:val="single" w:sz="4" w:space="0" w:color="auto"/>
              <w:bottom w:val="single" w:sz="4" w:space="0" w:color="auto"/>
            </w:tcBorders>
            <w:tcMar>
              <w:top w:w="28" w:type="dxa"/>
              <w:bottom w:w="28" w:type="dxa"/>
            </w:tcMar>
          </w:tcPr>
          <w:p w:rsidR="000B453B" w:rsidRPr="00063403" w:rsidRDefault="000B453B" w:rsidP="000B453B">
            <w:pPr>
              <w:spacing w:line="240" w:lineRule="auto"/>
              <w:ind w:left="284" w:hanging="284"/>
              <w:rPr>
                <w:sz w:val="16"/>
              </w:rPr>
            </w:pPr>
            <w:r w:rsidRPr="00784BA6">
              <w:rPr>
                <w:sz w:val="16"/>
              </w:rPr>
              <w:t>-</w:t>
            </w:r>
            <w:r w:rsidRPr="00784BA6">
              <w:rPr>
                <w:sz w:val="16"/>
              </w:rPr>
              <w:tab/>
            </w:r>
            <w:r w:rsidRPr="00063403">
              <w:rPr>
                <w:sz w:val="16"/>
              </w:rPr>
              <w:t>regelen van verlof;</w:t>
            </w:r>
          </w:p>
          <w:p w:rsidR="000B453B" w:rsidRPr="00063403" w:rsidRDefault="000B453B" w:rsidP="000B453B">
            <w:pPr>
              <w:spacing w:line="240" w:lineRule="auto"/>
              <w:ind w:left="284" w:hanging="284"/>
              <w:rPr>
                <w:sz w:val="16"/>
              </w:rPr>
            </w:pPr>
            <w:r w:rsidRPr="00063403">
              <w:rPr>
                <w:sz w:val="16"/>
              </w:rPr>
              <w:t>-</w:t>
            </w:r>
            <w:r w:rsidRPr="00063403">
              <w:rPr>
                <w:sz w:val="16"/>
              </w:rPr>
              <w:tab/>
              <w:t>mede selecteren van nieuwe medewerkers;</w:t>
            </w:r>
          </w:p>
          <w:p w:rsidR="000B453B" w:rsidRPr="00063403" w:rsidRDefault="000B453B" w:rsidP="000B453B">
            <w:pPr>
              <w:spacing w:line="240" w:lineRule="auto"/>
              <w:ind w:left="284" w:hanging="284"/>
              <w:rPr>
                <w:sz w:val="16"/>
              </w:rPr>
            </w:pPr>
            <w:r w:rsidRPr="00063403">
              <w:rPr>
                <w:sz w:val="16"/>
              </w:rPr>
              <w:t>-</w:t>
            </w:r>
            <w:r w:rsidRPr="00063403">
              <w:rPr>
                <w:sz w:val="16"/>
              </w:rPr>
              <w:tab/>
              <w:t>zorg</w:t>
            </w:r>
            <w:r>
              <w:rPr>
                <w:sz w:val="16"/>
              </w:rPr>
              <w:t xml:space="preserve"> dragen voor het </w:t>
            </w:r>
            <w:r w:rsidRPr="00063403">
              <w:rPr>
                <w:sz w:val="16"/>
              </w:rPr>
              <w:t xml:space="preserve">(laten) opleiden/inwerken van medewerkers; </w:t>
            </w:r>
          </w:p>
          <w:p w:rsidR="000B453B" w:rsidRPr="00133974" w:rsidRDefault="000B453B" w:rsidP="000B453B">
            <w:pPr>
              <w:spacing w:line="240" w:lineRule="auto"/>
              <w:ind w:left="284" w:hanging="284"/>
              <w:rPr>
                <w:sz w:val="16"/>
              </w:rPr>
            </w:pPr>
            <w:r w:rsidRPr="00063403">
              <w:rPr>
                <w:sz w:val="16"/>
              </w:rPr>
              <w:t>-</w:t>
            </w:r>
            <w:r w:rsidRPr="00063403">
              <w:rPr>
                <w:sz w:val="16"/>
              </w:rPr>
              <w:tab/>
              <w:t>voeren van functionerings- en beoordelingsgesprekken</w:t>
            </w:r>
            <w:r w:rsidRPr="00784BA6">
              <w:rPr>
                <w:sz w:val="16"/>
              </w:rPr>
              <w:t>.</w:t>
            </w:r>
          </w:p>
        </w:tc>
        <w:tc>
          <w:tcPr>
            <w:tcW w:w="2902" w:type="dxa"/>
            <w:tcBorders>
              <w:top w:val="single" w:sz="4" w:space="0" w:color="auto"/>
              <w:bottom w:val="single" w:sz="4" w:space="0" w:color="auto"/>
            </w:tcBorders>
            <w:tcMar>
              <w:top w:w="28" w:type="dxa"/>
              <w:bottom w:w="28" w:type="dxa"/>
            </w:tcMar>
          </w:tcPr>
          <w:p w:rsidR="000B453B" w:rsidRPr="00561B81" w:rsidRDefault="000B453B" w:rsidP="000B453B">
            <w:pPr>
              <w:spacing w:line="240" w:lineRule="auto"/>
              <w:ind w:left="284" w:hanging="284"/>
              <w:rPr>
                <w:sz w:val="16"/>
              </w:rPr>
            </w:pPr>
            <w:r w:rsidRPr="00763127">
              <w:rPr>
                <w:sz w:val="16"/>
              </w:rPr>
              <w:t>-</w:t>
            </w:r>
            <w:r w:rsidRPr="00763127">
              <w:rPr>
                <w:sz w:val="16"/>
              </w:rPr>
              <w:tab/>
            </w:r>
            <w:r w:rsidRPr="00561B81">
              <w:rPr>
                <w:sz w:val="16"/>
              </w:rPr>
              <w:t>motivatie en inzet medewerkers;</w:t>
            </w:r>
          </w:p>
          <w:p w:rsidR="000B453B" w:rsidRPr="00561B81" w:rsidRDefault="000B453B" w:rsidP="000B453B">
            <w:pPr>
              <w:spacing w:line="240" w:lineRule="auto"/>
              <w:ind w:left="284" w:hanging="284"/>
              <w:rPr>
                <w:sz w:val="16"/>
              </w:rPr>
            </w:pPr>
            <w:r w:rsidRPr="00561B81">
              <w:rPr>
                <w:sz w:val="16"/>
              </w:rPr>
              <w:t>-</w:t>
            </w:r>
            <w:r w:rsidRPr="00561B81">
              <w:rPr>
                <w:sz w:val="16"/>
              </w:rPr>
              <w:tab/>
              <w:t>(kortdurend) verzuim;</w:t>
            </w:r>
          </w:p>
          <w:p w:rsidR="000B453B" w:rsidRPr="00561B81" w:rsidRDefault="000B453B" w:rsidP="000B453B">
            <w:pPr>
              <w:spacing w:line="240" w:lineRule="auto"/>
              <w:ind w:left="284" w:hanging="284"/>
              <w:rPr>
                <w:sz w:val="16"/>
              </w:rPr>
            </w:pPr>
            <w:r w:rsidRPr="00561B81">
              <w:rPr>
                <w:sz w:val="16"/>
              </w:rPr>
              <w:t>-</w:t>
            </w:r>
            <w:r w:rsidRPr="00561B81">
              <w:rPr>
                <w:sz w:val="16"/>
              </w:rPr>
              <w:tab/>
              <w:t>effectiviteit/efficiency van de personeelsinzet;</w:t>
            </w:r>
          </w:p>
          <w:p w:rsidR="000B453B" w:rsidRPr="00763127" w:rsidRDefault="000B453B" w:rsidP="000B453B">
            <w:pPr>
              <w:spacing w:line="240" w:lineRule="auto"/>
              <w:ind w:left="284" w:hanging="284"/>
              <w:rPr>
                <w:sz w:val="16"/>
              </w:rPr>
            </w:pPr>
            <w:r w:rsidRPr="00561B81">
              <w:rPr>
                <w:sz w:val="16"/>
              </w:rPr>
              <w:t>-</w:t>
            </w:r>
            <w:r w:rsidRPr="00561B81">
              <w:rPr>
                <w:sz w:val="16"/>
              </w:rPr>
              <w:tab/>
              <w:t>beschikbaarheid vereiste competenties.</w:t>
            </w:r>
          </w:p>
        </w:tc>
      </w:tr>
      <w:tr w:rsidR="000B453B" w:rsidRPr="000C3278">
        <w:tc>
          <w:tcPr>
            <w:tcW w:w="2181" w:type="dxa"/>
            <w:tcBorders>
              <w:top w:val="single" w:sz="4" w:space="0" w:color="auto"/>
              <w:bottom w:val="single" w:sz="4" w:space="0" w:color="auto"/>
            </w:tcBorders>
            <w:tcMar>
              <w:top w:w="28" w:type="dxa"/>
              <w:bottom w:w="28" w:type="dxa"/>
            </w:tcMar>
          </w:tcPr>
          <w:p w:rsidR="000B453B" w:rsidRPr="00763127" w:rsidRDefault="000B453B" w:rsidP="000B453B">
            <w:pPr>
              <w:spacing w:line="240" w:lineRule="auto"/>
              <w:ind w:left="284" w:hanging="284"/>
              <w:rPr>
                <w:sz w:val="16"/>
              </w:rPr>
            </w:pPr>
            <w:r w:rsidRPr="00763127">
              <w:rPr>
                <w:sz w:val="16"/>
              </w:rPr>
              <w:t>5.</w:t>
            </w:r>
            <w:r w:rsidRPr="00763127">
              <w:rPr>
                <w:sz w:val="16"/>
              </w:rPr>
              <w:tab/>
              <w:t>Ra</w:t>
            </w:r>
            <w:r>
              <w:rPr>
                <w:sz w:val="16"/>
              </w:rPr>
              <w:t>pportage operationele voortgang</w:t>
            </w:r>
          </w:p>
        </w:tc>
        <w:tc>
          <w:tcPr>
            <w:tcW w:w="4556" w:type="dxa"/>
            <w:gridSpan w:val="2"/>
            <w:tcBorders>
              <w:top w:val="single" w:sz="4" w:space="0" w:color="auto"/>
              <w:bottom w:val="single" w:sz="4" w:space="0" w:color="auto"/>
            </w:tcBorders>
            <w:tcMar>
              <w:top w:w="28" w:type="dxa"/>
              <w:bottom w:w="28" w:type="dxa"/>
            </w:tcMar>
          </w:tcPr>
          <w:p w:rsidR="000B453B" w:rsidRDefault="000B453B" w:rsidP="000B453B">
            <w:pPr>
              <w:spacing w:line="240" w:lineRule="auto"/>
              <w:ind w:left="284" w:hanging="284"/>
              <w:rPr>
                <w:sz w:val="16"/>
              </w:rPr>
            </w:pPr>
            <w:r w:rsidRPr="00784BA6">
              <w:rPr>
                <w:sz w:val="16"/>
              </w:rPr>
              <w:t>-</w:t>
            </w:r>
            <w:r w:rsidRPr="00784BA6">
              <w:rPr>
                <w:sz w:val="16"/>
              </w:rPr>
              <w:tab/>
            </w:r>
            <w:r>
              <w:rPr>
                <w:sz w:val="16"/>
              </w:rPr>
              <w:t>bijhouden milieu- en energierapportages, tekeningen</w:t>
            </w:r>
            <w:r>
              <w:rPr>
                <w:sz w:val="16"/>
              </w:rPr>
              <w:softHyphen/>
              <w:t>bestanden, storingsrapportages e.d.;</w:t>
            </w:r>
          </w:p>
          <w:p w:rsidR="000B453B" w:rsidRDefault="000B453B" w:rsidP="000B453B">
            <w:pPr>
              <w:spacing w:line="240" w:lineRule="auto"/>
              <w:ind w:left="284" w:hanging="284"/>
              <w:rPr>
                <w:sz w:val="16"/>
              </w:rPr>
            </w:pPr>
            <w:r>
              <w:rPr>
                <w:sz w:val="16"/>
              </w:rPr>
              <w:t>-</w:t>
            </w:r>
            <w:r>
              <w:rPr>
                <w:sz w:val="16"/>
              </w:rPr>
              <w:tab/>
              <w:t>beheren lokale certificaten (liftkeurmerk, brandblus</w:t>
            </w:r>
            <w:r>
              <w:rPr>
                <w:sz w:val="16"/>
              </w:rPr>
              <w:softHyphen/>
              <w:t>middelen e.d.);</w:t>
            </w:r>
          </w:p>
          <w:p w:rsidR="000B453B" w:rsidRPr="00133974" w:rsidRDefault="000B453B" w:rsidP="000B453B">
            <w:pPr>
              <w:spacing w:line="240" w:lineRule="auto"/>
              <w:ind w:left="284" w:hanging="284"/>
              <w:rPr>
                <w:sz w:val="16"/>
              </w:rPr>
            </w:pPr>
            <w:r>
              <w:rPr>
                <w:sz w:val="16"/>
              </w:rPr>
              <w:t>-</w:t>
            </w:r>
            <w:r>
              <w:rPr>
                <w:sz w:val="16"/>
              </w:rPr>
              <w:tab/>
              <w:t>bijhouden kerngegevens medewerkers en contractors.</w:t>
            </w:r>
          </w:p>
        </w:tc>
        <w:tc>
          <w:tcPr>
            <w:tcW w:w="2902" w:type="dxa"/>
            <w:tcBorders>
              <w:top w:val="single" w:sz="4" w:space="0" w:color="auto"/>
              <w:bottom w:val="single" w:sz="4" w:space="0" w:color="auto"/>
            </w:tcBorders>
            <w:tcMar>
              <w:top w:w="28" w:type="dxa"/>
              <w:bottom w:w="28" w:type="dxa"/>
            </w:tcMar>
          </w:tcPr>
          <w:p w:rsidR="000B453B" w:rsidRPr="00CA3BCA" w:rsidRDefault="000B453B" w:rsidP="000B453B">
            <w:pPr>
              <w:spacing w:line="240" w:lineRule="auto"/>
              <w:ind w:left="284" w:hanging="284"/>
              <w:rPr>
                <w:sz w:val="16"/>
              </w:rPr>
            </w:pPr>
            <w:r w:rsidRPr="00763127">
              <w:rPr>
                <w:sz w:val="16"/>
              </w:rPr>
              <w:t>-</w:t>
            </w:r>
            <w:r w:rsidRPr="00763127">
              <w:rPr>
                <w:sz w:val="16"/>
              </w:rPr>
              <w:tab/>
            </w:r>
            <w:r w:rsidRPr="00CA3BCA">
              <w:rPr>
                <w:sz w:val="16"/>
              </w:rPr>
              <w:t>inzicht in knelpunten en verbetermogelijkheden;</w:t>
            </w:r>
          </w:p>
          <w:p w:rsidR="000B453B" w:rsidRDefault="000B453B" w:rsidP="000B453B">
            <w:pPr>
              <w:spacing w:line="240" w:lineRule="auto"/>
              <w:ind w:left="284" w:hanging="284"/>
              <w:rPr>
                <w:sz w:val="16"/>
              </w:rPr>
            </w:pPr>
            <w:r w:rsidRPr="00CA3BCA">
              <w:rPr>
                <w:sz w:val="16"/>
              </w:rPr>
              <w:t>-</w:t>
            </w:r>
            <w:r w:rsidRPr="00CA3BCA">
              <w:rPr>
                <w:sz w:val="16"/>
              </w:rPr>
              <w:tab/>
              <w:t>uitgangspunt voor voortgangsevaluatie.</w:t>
            </w:r>
          </w:p>
          <w:p w:rsidR="000B453B" w:rsidRPr="00763127" w:rsidRDefault="000B453B" w:rsidP="000B453B">
            <w:pPr>
              <w:spacing w:line="240" w:lineRule="auto"/>
              <w:ind w:left="284" w:hanging="284"/>
              <w:rPr>
                <w:sz w:val="16"/>
              </w:rPr>
            </w:pPr>
          </w:p>
        </w:tc>
      </w:tr>
      <w:tr w:rsidR="000B453B"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B453B" w:rsidRPr="000C3278" w:rsidRDefault="000B453B" w:rsidP="000B453B">
            <w:pPr>
              <w:spacing w:after="60" w:line="240" w:lineRule="auto"/>
              <w:rPr>
                <w:b/>
                <w:i/>
                <w:color w:val="B80526"/>
                <w:sz w:val="16"/>
              </w:rPr>
            </w:pPr>
            <w:r w:rsidRPr="000C3278">
              <w:rPr>
                <w:b/>
                <w:i/>
                <w:color w:val="B80526"/>
                <w:sz w:val="16"/>
              </w:rPr>
              <w:t>Bezwarende omstandigheden</w:t>
            </w:r>
          </w:p>
          <w:p w:rsidR="000B453B" w:rsidRPr="000C3278" w:rsidRDefault="000B453B" w:rsidP="000B453B">
            <w:pPr>
              <w:spacing w:line="240" w:lineRule="auto"/>
              <w:ind w:left="212" w:hanging="141"/>
              <w:rPr>
                <w:color w:val="B80526"/>
                <w:sz w:val="16"/>
              </w:rPr>
            </w:pPr>
          </w:p>
        </w:tc>
      </w:tr>
      <w:tr w:rsidR="000B453B" w:rsidRPr="000C3278">
        <w:tc>
          <w:tcPr>
            <w:tcW w:w="9639" w:type="dxa"/>
            <w:gridSpan w:val="4"/>
            <w:tcBorders>
              <w:top w:val="single" w:sz="4" w:space="0" w:color="auto"/>
              <w:bottom w:val="single" w:sz="4" w:space="0" w:color="auto"/>
            </w:tcBorders>
            <w:tcMar>
              <w:top w:w="57" w:type="dxa"/>
              <w:bottom w:w="57" w:type="dxa"/>
            </w:tcMar>
          </w:tcPr>
          <w:p w:rsidR="000B453B" w:rsidRPr="000C3278" w:rsidRDefault="000B453B" w:rsidP="000B453B">
            <w:pPr>
              <w:spacing w:line="240" w:lineRule="auto"/>
              <w:ind w:left="284" w:hanging="284"/>
              <w:rPr>
                <w:sz w:val="16"/>
              </w:rPr>
            </w:pPr>
            <w:r w:rsidRPr="000C3278">
              <w:rPr>
                <w:sz w:val="16"/>
              </w:rPr>
              <w:t>-</w:t>
            </w:r>
            <w:r w:rsidRPr="000C3278">
              <w:rPr>
                <w:sz w:val="16"/>
              </w:rPr>
              <w:tab/>
            </w:r>
            <w:r>
              <w:rPr>
                <w:sz w:val="16"/>
              </w:rPr>
              <w:t>Niet van toepassing.</w:t>
            </w:r>
          </w:p>
        </w:tc>
      </w:tr>
      <w:tr w:rsidR="000B453B" w:rsidRPr="000C3278">
        <w:tc>
          <w:tcPr>
            <w:tcW w:w="3009" w:type="dxa"/>
            <w:gridSpan w:val="2"/>
            <w:tcBorders>
              <w:top w:val="single" w:sz="4" w:space="0" w:color="auto"/>
            </w:tcBorders>
            <w:tcMar>
              <w:top w:w="57" w:type="dxa"/>
              <w:bottom w:w="57" w:type="dxa"/>
            </w:tcMar>
            <w:vAlign w:val="center"/>
          </w:tcPr>
          <w:p w:rsidR="000B453B" w:rsidRPr="000C3278" w:rsidRDefault="000B453B" w:rsidP="000B453B">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B453B" w:rsidRPr="000C3278" w:rsidRDefault="000B453B" w:rsidP="000B453B">
            <w:pPr>
              <w:spacing w:line="240" w:lineRule="auto"/>
              <w:rPr>
                <w:sz w:val="16"/>
              </w:rPr>
            </w:pPr>
            <w:r>
              <w:rPr>
                <w:sz w:val="16"/>
              </w:rPr>
              <w:t xml:space="preserve">Functiegroep: </w:t>
            </w:r>
            <w:r>
              <w:rPr>
                <w:sz w:val="16"/>
              </w:rPr>
              <w:tab/>
              <w:t>9</w:t>
            </w:r>
          </w:p>
          <w:p w:rsidR="000B453B" w:rsidRPr="000C3278" w:rsidRDefault="000B453B" w:rsidP="000B453B">
            <w:pPr>
              <w:spacing w:line="240" w:lineRule="auto"/>
              <w:rPr>
                <w:sz w:val="16"/>
              </w:rPr>
            </w:pPr>
            <w:r>
              <w:rPr>
                <w:sz w:val="16"/>
              </w:rPr>
              <w:t>zie NOK</w:t>
            </w:r>
            <w:r w:rsidRPr="00DB056D">
              <w:rPr>
                <w:sz w:val="16"/>
              </w:rPr>
              <w:t>-</w:t>
            </w:r>
            <w:r>
              <w:rPr>
                <w:sz w:val="16"/>
              </w:rPr>
              <w:t>bijlage voor functiegroep 8</w:t>
            </w:r>
            <w:r w:rsidRPr="000C3278">
              <w:rPr>
                <w:sz w:val="16"/>
              </w:rPr>
              <w:t xml:space="preserve"> en </w:t>
            </w:r>
            <w:r>
              <w:rPr>
                <w:sz w:val="16"/>
              </w:rPr>
              <w:t>10</w:t>
            </w:r>
            <w:r w:rsidRPr="000C3278">
              <w:rPr>
                <w:sz w:val="16"/>
              </w:rPr>
              <w:t>.</w:t>
            </w:r>
          </w:p>
        </w:tc>
      </w:tr>
    </w:tbl>
    <w:p w:rsidR="000B453B" w:rsidRPr="000C3278" w:rsidRDefault="000B453B" w:rsidP="000B453B">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B453B" w:rsidRPr="000C3278">
        <w:trPr>
          <w:trHeight w:val="284"/>
        </w:trPr>
        <w:tc>
          <w:tcPr>
            <w:tcW w:w="9639" w:type="dxa"/>
            <w:shd w:val="clear" w:color="auto" w:fill="B80526"/>
            <w:tcMar>
              <w:top w:w="28" w:type="dxa"/>
              <w:bottom w:w="28" w:type="dxa"/>
            </w:tcMar>
            <w:vAlign w:val="center"/>
          </w:tcPr>
          <w:p w:rsidR="000B453B" w:rsidRPr="000C3278" w:rsidRDefault="000B453B" w:rsidP="000B453B">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B453B" w:rsidRPr="00371437">
        <w:tc>
          <w:tcPr>
            <w:tcW w:w="9639" w:type="dxa"/>
          </w:tcPr>
          <w:p w:rsidR="000B453B" w:rsidRPr="000C3278" w:rsidRDefault="000B453B" w:rsidP="000B453B">
            <w:pPr>
              <w:spacing w:before="60" w:after="60" w:line="240" w:lineRule="auto"/>
              <w:rPr>
                <w:b/>
                <w:i/>
                <w:color w:val="B80526"/>
                <w:sz w:val="16"/>
              </w:rPr>
            </w:pPr>
            <w:r w:rsidRPr="000C3278">
              <w:rPr>
                <w:b/>
                <w:i/>
                <w:color w:val="B80526"/>
                <w:sz w:val="16"/>
              </w:rPr>
              <w:t>Kennis en betekenisvolle vaardigheden</w:t>
            </w:r>
          </w:p>
          <w:p w:rsidR="000B453B" w:rsidRDefault="000B453B" w:rsidP="000B453B">
            <w:pPr>
              <w:spacing w:line="240" w:lineRule="auto"/>
              <w:ind w:left="284" w:hanging="284"/>
              <w:rPr>
                <w:sz w:val="16"/>
              </w:rPr>
            </w:pPr>
            <w:r>
              <w:rPr>
                <w:sz w:val="16"/>
              </w:rPr>
              <w:t>-</w:t>
            </w:r>
            <w:r>
              <w:rPr>
                <w:sz w:val="16"/>
              </w:rPr>
              <w:tab/>
              <w:t>HBO werk- en denkniveau;</w:t>
            </w:r>
          </w:p>
          <w:p w:rsidR="000B453B" w:rsidRPr="00784BA6" w:rsidRDefault="000B453B" w:rsidP="000B453B">
            <w:pPr>
              <w:spacing w:line="240" w:lineRule="auto"/>
              <w:ind w:left="284" w:hanging="284"/>
              <w:rPr>
                <w:sz w:val="16"/>
              </w:rPr>
            </w:pPr>
            <w:r w:rsidRPr="00784BA6">
              <w:rPr>
                <w:sz w:val="16"/>
              </w:rPr>
              <w:t>-</w:t>
            </w:r>
            <w:r w:rsidRPr="00784BA6">
              <w:rPr>
                <w:sz w:val="16"/>
              </w:rPr>
              <w:tab/>
              <w:t>toepassingsgerichte kennis van elektra, gas, water, bouwkunde e.d.</w:t>
            </w:r>
            <w:r>
              <w:rPr>
                <w:sz w:val="16"/>
              </w:rPr>
              <w:t>;</w:t>
            </w:r>
          </w:p>
          <w:p w:rsidR="000B453B" w:rsidRDefault="000B453B" w:rsidP="000B453B">
            <w:pPr>
              <w:spacing w:line="240" w:lineRule="auto"/>
              <w:ind w:left="284" w:hanging="284"/>
              <w:rPr>
                <w:sz w:val="16"/>
              </w:rPr>
            </w:pPr>
            <w:r>
              <w:rPr>
                <w:sz w:val="16"/>
              </w:rPr>
              <w:t>-</w:t>
            </w:r>
            <w:r>
              <w:rPr>
                <w:sz w:val="16"/>
              </w:rPr>
              <w:tab/>
              <w:t>kennis van horeca-</w:t>
            </w:r>
            <w:r w:rsidRPr="00784BA6">
              <w:rPr>
                <w:sz w:val="16"/>
              </w:rPr>
              <w:t>gerelateerde veiligheid</w:t>
            </w:r>
            <w:r>
              <w:rPr>
                <w:sz w:val="16"/>
              </w:rPr>
              <w:t>s</w:t>
            </w:r>
            <w:r w:rsidRPr="00784BA6">
              <w:rPr>
                <w:sz w:val="16"/>
              </w:rPr>
              <w:t>- en milieu</w:t>
            </w:r>
            <w:r>
              <w:rPr>
                <w:sz w:val="16"/>
              </w:rPr>
              <w:t>-</w:t>
            </w:r>
            <w:r w:rsidRPr="00784BA6">
              <w:rPr>
                <w:sz w:val="16"/>
              </w:rPr>
              <w:t>aspecten en voorzienin</w:t>
            </w:r>
            <w:r>
              <w:rPr>
                <w:sz w:val="16"/>
              </w:rPr>
              <w:t>gen en (wettelijke) rapportages.</w:t>
            </w:r>
          </w:p>
          <w:p w:rsidR="000B453B" w:rsidRPr="000C3278" w:rsidRDefault="000B453B" w:rsidP="000B453B">
            <w:pPr>
              <w:pBdr>
                <w:bottom w:val="single" w:sz="4" w:space="1" w:color="auto"/>
              </w:pBdr>
              <w:spacing w:line="240" w:lineRule="auto"/>
              <w:ind w:left="-142" w:right="-108"/>
              <w:rPr>
                <w:color w:val="262626"/>
                <w:sz w:val="16"/>
              </w:rPr>
            </w:pPr>
          </w:p>
          <w:p w:rsidR="000B453B" w:rsidRPr="000C3278" w:rsidRDefault="000B453B" w:rsidP="000B453B">
            <w:pPr>
              <w:spacing w:before="60" w:after="60" w:line="240" w:lineRule="auto"/>
              <w:rPr>
                <w:b/>
                <w:i/>
                <w:color w:val="B80526"/>
                <w:sz w:val="16"/>
              </w:rPr>
            </w:pPr>
            <w:r w:rsidRPr="000C3278">
              <w:rPr>
                <w:b/>
                <w:i/>
                <w:color w:val="B80526"/>
                <w:sz w:val="16"/>
              </w:rPr>
              <w:t>Competenties / gedragsvoorbeelden</w:t>
            </w:r>
          </w:p>
          <w:p w:rsidR="000B453B" w:rsidRPr="000C3278" w:rsidRDefault="000B453B" w:rsidP="000B453B">
            <w:pPr>
              <w:spacing w:line="240" w:lineRule="auto"/>
              <w:rPr>
                <w:b/>
                <w:i/>
                <w:color w:val="262626"/>
                <w:sz w:val="16"/>
              </w:rPr>
            </w:pPr>
          </w:p>
          <w:p w:rsidR="000B453B" w:rsidRPr="000C3278" w:rsidRDefault="000B453B" w:rsidP="000B453B">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B453B" w:rsidRPr="000C3278" w:rsidRDefault="000B453B" w:rsidP="000B453B">
            <w:pPr>
              <w:spacing w:line="240" w:lineRule="auto"/>
              <w:rPr>
                <w:i/>
                <w:color w:val="262626"/>
                <w:sz w:val="16"/>
              </w:rPr>
            </w:pPr>
          </w:p>
          <w:p w:rsidR="000B453B" w:rsidRPr="003A770B" w:rsidRDefault="000B453B" w:rsidP="000B453B">
            <w:pPr>
              <w:spacing w:line="240" w:lineRule="auto"/>
              <w:rPr>
                <w:i/>
                <w:color w:val="262626"/>
                <w:sz w:val="16"/>
              </w:rPr>
            </w:pPr>
            <w:r w:rsidRPr="003A770B">
              <w:rPr>
                <w:i/>
                <w:color w:val="262626"/>
                <w:sz w:val="16"/>
              </w:rPr>
              <w:t>Kwaliteitsgericht:</w:t>
            </w:r>
          </w:p>
          <w:p w:rsidR="000B453B" w:rsidRPr="00CA3BCA" w:rsidRDefault="000B453B" w:rsidP="000B453B">
            <w:pPr>
              <w:spacing w:line="240" w:lineRule="auto"/>
              <w:ind w:left="284" w:hanging="284"/>
              <w:rPr>
                <w:sz w:val="16"/>
              </w:rPr>
            </w:pPr>
            <w:r w:rsidRPr="00E23280">
              <w:rPr>
                <w:sz w:val="16"/>
              </w:rPr>
              <w:t>-</w:t>
            </w:r>
            <w:r w:rsidRPr="00E23280">
              <w:rPr>
                <w:sz w:val="16"/>
              </w:rPr>
              <w:tab/>
            </w:r>
            <w:r w:rsidRPr="00CA3BCA">
              <w:rPr>
                <w:sz w:val="16"/>
              </w:rPr>
              <w:t>corrigeert direct als niet aan de eisen wordt voldaan;</w:t>
            </w:r>
          </w:p>
          <w:p w:rsidR="000B453B" w:rsidRPr="00CA3BCA" w:rsidRDefault="000B453B" w:rsidP="000B453B">
            <w:pPr>
              <w:spacing w:line="240" w:lineRule="auto"/>
              <w:ind w:left="284" w:hanging="284"/>
              <w:rPr>
                <w:sz w:val="16"/>
              </w:rPr>
            </w:pPr>
            <w:r w:rsidRPr="00CA3BCA">
              <w:rPr>
                <w:sz w:val="16"/>
              </w:rPr>
              <w:t>-</w:t>
            </w:r>
            <w:r w:rsidRPr="00CA3BCA">
              <w:rPr>
                <w:sz w:val="16"/>
              </w:rPr>
              <w:tab/>
              <w:t>vraagt terugkoppeling van gasten over kwaliteit en service;</w:t>
            </w:r>
          </w:p>
          <w:p w:rsidR="000B453B" w:rsidRPr="00E23280" w:rsidRDefault="000B453B" w:rsidP="000B453B">
            <w:pPr>
              <w:spacing w:line="240" w:lineRule="auto"/>
              <w:ind w:left="284" w:hanging="284"/>
              <w:rPr>
                <w:sz w:val="16"/>
              </w:rPr>
            </w:pPr>
            <w:r w:rsidRPr="00CA3BCA">
              <w:rPr>
                <w:sz w:val="16"/>
              </w:rPr>
              <w:t>-</w:t>
            </w:r>
            <w:r w:rsidRPr="00CA3BCA">
              <w:rPr>
                <w:sz w:val="16"/>
              </w:rPr>
              <w:tab/>
              <w:t>komt met</w:t>
            </w:r>
            <w:r w:rsidRPr="00E23280">
              <w:rPr>
                <w:sz w:val="16"/>
              </w:rPr>
              <w:t xml:space="preserve"> voorstellen om zaken beter te doen.</w:t>
            </w:r>
          </w:p>
          <w:p w:rsidR="000B453B" w:rsidRPr="00E23280" w:rsidRDefault="000B453B" w:rsidP="000B453B">
            <w:pPr>
              <w:spacing w:line="240" w:lineRule="auto"/>
              <w:ind w:left="284" w:hanging="284"/>
              <w:rPr>
                <w:sz w:val="16"/>
              </w:rPr>
            </w:pPr>
          </w:p>
          <w:p w:rsidR="000B453B" w:rsidRPr="003A770B" w:rsidRDefault="000B453B" w:rsidP="000B453B">
            <w:pPr>
              <w:spacing w:line="240" w:lineRule="auto"/>
              <w:rPr>
                <w:i/>
                <w:color w:val="262626"/>
                <w:sz w:val="16"/>
              </w:rPr>
            </w:pPr>
            <w:r w:rsidRPr="003A770B">
              <w:rPr>
                <w:i/>
                <w:color w:val="262626"/>
                <w:sz w:val="16"/>
              </w:rPr>
              <w:t>Initiatief nemen:</w:t>
            </w:r>
          </w:p>
          <w:p w:rsidR="000B453B" w:rsidRPr="00CA3BCA" w:rsidRDefault="000B453B" w:rsidP="000B453B">
            <w:pPr>
              <w:spacing w:line="240" w:lineRule="auto"/>
              <w:ind w:left="284" w:hanging="284"/>
              <w:rPr>
                <w:sz w:val="16"/>
              </w:rPr>
            </w:pPr>
            <w:r w:rsidRPr="00E23280">
              <w:rPr>
                <w:sz w:val="16"/>
              </w:rPr>
              <w:t>-</w:t>
            </w:r>
            <w:r w:rsidRPr="00E23280">
              <w:rPr>
                <w:sz w:val="16"/>
              </w:rPr>
              <w:tab/>
            </w:r>
            <w:r w:rsidRPr="00CA3BCA">
              <w:rPr>
                <w:sz w:val="16"/>
              </w:rPr>
              <w:t>begint uit zichzelf, wacht niet af;</w:t>
            </w:r>
          </w:p>
          <w:p w:rsidR="000B453B" w:rsidRPr="00CA3BCA" w:rsidRDefault="000B453B" w:rsidP="000B453B">
            <w:pPr>
              <w:spacing w:line="240" w:lineRule="auto"/>
              <w:ind w:left="284" w:hanging="284"/>
              <w:rPr>
                <w:sz w:val="16"/>
              </w:rPr>
            </w:pPr>
            <w:r w:rsidRPr="00CA3BCA">
              <w:rPr>
                <w:sz w:val="16"/>
              </w:rPr>
              <w:t>-</w:t>
            </w:r>
            <w:r w:rsidRPr="00CA3BCA">
              <w:rPr>
                <w:sz w:val="16"/>
              </w:rPr>
              <w:tab/>
              <w:t>heeft vertrouwen in eigen kunnen en kwaliteit;</w:t>
            </w:r>
          </w:p>
          <w:p w:rsidR="000B453B" w:rsidRPr="00CA3BCA" w:rsidRDefault="000B453B" w:rsidP="000B453B">
            <w:pPr>
              <w:spacing w:line="240" w:lineRule="auto"/>
              <w:ind w:left="284" w:hanging="284"/>
              <w:rPr>
                <w:sz w:val="16"/>
              </w:rPr>
            </w:pPr>
            <w:r w:rsidRPr="00CA3BCA">
              <w:rPr>
                <w:sz w:val="16"/>
              </w:rPr>
              <w:t>-</w:t>
            </w:r>
            <w:r w:rsidRPr="00CA3BCA">
              <w:rPr>
                <w:sz w:val="16"/>
              </w:rPr>
              <w:tab/>
              <w:t>kijkt in het eigen werk vooruit en komt in actie als dat nodig is;</w:t>
            </w:r>
          </w:p>
          <w:p w:rsidR="000B453B" w:rsidRPr="00763127" w:rsidRDefault="000B453B" w:rsidP="000B453B">
            <w:pPr>
              <w:spacing w:line="240" w:lineRule="auto"/>
              <w:ind w:left="284" w:hanging="284"/>
              <w:rPr>
                <w:sz w:val="16"/>
              </w:rPr>
            </w:pPr>
            <w:r w:rsidRPr="00CA3BCA">
              <w:rPr>
                <w:sz w:val="16"/>
              </w:rPr>
              <w:t>-</w:t>
            </w:r>
            <w:r w:rsidRPr="00CA3BCA">
              <w:rPr>
                <w:sz w:val="16"/>
              </w:rPr>
              <w:tab/>
              <w:t>ziet wanneer zaken (ook buiten het eigen werk) blijven liggen en pakt</w:t>
            </w:r>
            <w:r w:rsidRPr="00E23280">
              <w:rPr>
                <w:sz w:val="16"/>
              </w:rPr>
              <w:t xml:space="preserve"> ze op als dat kan.</w:t>
            </w:r>
          </w:p>
          <w:p w:rsidR="000B453B" w:rsidRPr="00763127" w:rsidRDefault="000B453B" w:rsidP="000B453B">
            <w:pPr>
              <w:spacing w:line="240" w:lineRule="auto"/>
              <w:ind w:left="284" w:hanging="284"/>
              <w:rPr>
                <w:sz w:val="16"/>
              </w:rPr>
            </w:pPr>
          </w:p>
          <w:p w:rsidR="000B453B" w:rsidRPr="003A770B" w:rsidRDefault="000B453B" w:rsidP="000B453B">
            <w:pPr>
              <w:spacing w:line="240" w:lineRule="auto"/>
              <w:rPr>
                <w:i/>
                <w:color w:val="262626"/>
                <w:sz w:val="16"/>
              </w:rPr>
            </w:pPr>
            <w:r w:rsidRPr="003A770B">
              <w:rPr>
                <w:i/>
                <w:color w:val="262626"/>
                <w:sz w:val="16"/>
              </w:rPr>
              <w:t>Leiderschap tonen:</w:t>
            </w:r>
          </w:p>
          <w:p w:rsidR="000B453B" w:rsidRPr="00CA3BCA" w:rsidRDefault="000B453B" w:rsidP="000B453B">
            <w:pPr>
              <w:spacing w:line="240" w:lineRule="auto"/>
              <w:ind w:left="284" w:hanging="284"/>
              <w:rPr>
                <w:sz w:val="16"/>
              </w:rPr>
            </w:pPr>
            <w:r w:rsidRPr="00E23280">
              <w:rPr>
                <w:sz w:val="16"/>
              </w:rPr>
              <w:t>-</w:t>
            </w:r>
            <w:r w:rsidRPr="00E23280">
              <w:rPr>
                <w:sz w:val="16"/>
              </w:rPr>
              <w:tab/>
            </w:r>
            <w:r w:rsidRPr="00CA3BCA">
              <w:rPr>
                <w:sz w:val="16"/>
              </w:rPr>
              <w:t>geeft medewerkers taken passend bij hun kwaliteit of ontwikkeling(snoodzaak);</w:t>
            </w:r>
          </w:p>
          <w:p w:rsidR="000B453B" w:rsidRPr="00CA3BCA" w:rsidRDefault="000B453B" w:rsidP="000B453B">
            <w:pPr>
              <w:spacing w:line="240" w:lineRule="auto"/>
              <w:ind w:left="284" w:hanging="284"/>
              <w:rPr>
                <w:sz w:val="16"/>
              </w:rPr>
            </w:pPr>
            <w:r w:rsidRPr="00CA3BCA">
              <w:rPr>
                <w:sz w:val="16"/>
              </w:rPr>
              <w:t>-</w:t>
            </w:r>
            <w:r w:rsidRPr="00CA3BCA">
              <w:rPr>
                <w:sz w:val="16"/>
              </w:rPr>
              <w:tab/>
              <w:t>weet wanneer anderen benaderd moeten worden om draagvlak te krijgen;</w:t>
            </w:r>
          </w:p>
          <w:p w:rsidR="000B453B" w:rsidRPr="00763127" w:rsidRDefault="000B453B" w:rsidP="000B453B">
            <w:pPr>
              <w:spacing w:line="240" w:lineRule="auto"/>
              <w:ind w:left="284" w:hanging="284"/>
              <w:rPr>
                <w:sz w:val="16"/>
              </w:rPr>
            </w:pPr>
            <w:r w:rsidRPr="00CA3BCA">
              <w:rPr>
                <w:sz w:val="16"/>
              </w:rPr>
              <w:t>-</w:t>
            </w:r>
            <w:r w:rsidRPr="00CA3BCA">
              <w:rPr>
                <w:sz w:val="16"/>
              </w:rPr>
              <w:tab/>
              <w:t>geeft zonder aarzeling de eigen mening en onderbouwt deze met feiten</w:t>
            </w:r>
            <w:r w:rsidRPr="00E23280">
              <w:rPr>
                <w:sz w:val="16"/>
              </w:rPr>
              <w:t xml:space="preserve"> en argumenten</w:t>
            </w:r>
            <w:r>
              <w:rPr>
                <w:sz w:val="16"/>
              </w:rPr>
              <w:t>.</w:t>
            </w:r>
          </w:p>
          <w:p w:rsidR="000B453B" w:rsidRPr="00763127" w:rsidRDefault="000B453B" w:rsidP="000B453B">
            <w:pPr>
              <w:spacing w:line="240" w:lineRule="auto"/>
              <w:ind w:left="284" w:hanging="284"/>
              <w:rPr>
                <w:sz w:val="16"/>
              </w:rPr>
            </w:pPr>
          </w:p>
          <w:p w:rsidR="000B453B" w:rsidRPr="003A770B" w:rsidRDefault="000B453B" w:rsidP="000B453B">
            <w:pPr>
              <w:spacing w:line="240" w:lineRule="auto"/>
              <w:rPr>
                <w:i/>
                <w:color w:val="262626"/>
                <w:sz w:val="16"/>
              </w:rPr>
            </w:pPr>
            <w:r w:rsidRPr="003A770B">
              <w:rPr>
                <w:i/>
                <w:color w:val="262626"/>
                <w:sz w:val="16"/>
              </w:rPr>
              <w:t>Oplossingsgericht:</w:t>
            </w:r>
          </w:p>
          <w:p w:rsidR="000B453B" w:rsidRPr="00CA3BCA" w:rsidRDefault="000B453B" w:rsidP="000B453B">
            <w:pPr>
              <w:spacing w:line="240" w:lineRule="auto"/>
              <w:ind w:left="284" w:hanging="284"/>
              <w:rPr>
                <w:sz w:val="16"/>
              </w:rPr>
            </w:pPr>
            <w:r w:rsidRPr="00E23280">
              <w:rPr>
                <w:sz w:val="16"/>
              </w:rPr>
              <w:t>-</w:t>
            </w:r>
            <w:r w:rsidRPr="00E23280">
              <w:rPr>
                <w:sz w:val="16"/>
              </w:rPr>
              <w:tab/>
              <w:t xml:space="preserve">richt </w:t>
            </w:r>
            <w:r w:rsidRPr="00CA3BCA">
              <w:rPr>
                <w:sz w:val="16"/>
              </w:rPr>
              <w:t>zich niet op problemen, maar op oplossingen;</w:t>
            </w:r>
          </w:p>
          <w:p w:rsidR="000B453B" w:rsidRPr="00CA3BCA" w:rsidRDefault="000B453B" w:rsidP="000B453B">
            <w:pPr>
              <w:spacing w:line="240" w:lineRule="auto"/>
              <w:ind w:left="284" w:hanging="284"/>
              <w:rPr>
                <w:sz w:val="16"/>
              </w:rPr>
            </w:pPr>
            <w:r w:rsidRPr="00CA3BCA">
              <w:rPr>
                <w:sz w:val="16"/>
              </w:rPr>
              <w:t>-</w:t>
            </w:r>
            <w:r w:rsidRPr="00CA3BCA">
              <w:rPr>
                <w:sz w:val="16"/>
              </w:rPr>
              <w:tab/>
              <w:t>is pragmatisch, kiest voor praktische en snelle oplossingen;</w:t>
            </w:r>
          </w:p>
          <w:p w:rsidR="000B453B" w:rsidRPr="00E23280" w:rsidRDefault="000B453B" w:rsidP="000B453B">
            <w:pPr>
              <w:spacing w:line="240" w:lineRule="auto"/>
              <w:ind w:left="284" w:hanging="284"/>
              <w:rPr>
                <w:sz w:val="16"/>
              </w:rPr>
            </w:pPr>
            <w:r w:rsidRPr="00CA3BCA">
              <w:rPr>
                <w:sz w:val="16"/>
              </w:rPr>
              <w:t>-</w:t>
            </w:r>
            <w:r w:rsidRPr="00CA3BCA">
              <w:rPr>
                <w:sz w:val="16"/>
              </w:rPr>
              <w:tab/>
              <w:t>blijft niet</w:t>
            </w:r>
            <w:r w:rsidRPr="00E23280">
              <w:rPr>
                <w:sz w:val="16"/>
              </w:rPr>
              <w:t xml:space="preserve"> lang dralen in het analyseren van het probleem.</w:t>
            </w:r>
          </w:p>
          <w:p w:rsidR="000B453B" w:rsidRPr="00763127" w:rsidRDefault="000B453B" w:rsidP="000B453B">
            <w:pPr>
              <w:spacing w:line="240" w:lineRule="auto"/>
              <w:ind w:left="284" w:hanging="284"/>
              <w:rPr>
                <w:sz w:val="16"/>
              </w:rPr>
            </w:pPr>
          </w:p>
          <w:p w:rsidR="000B453B" w:rsidRPr="003A770B" w:rsidRDefault="000B453B" w:rsidP="000B453B">
            <w:pPr>
              <w:spacing w:line="240" w:lineRule="auto"/>
              <w:rPr>
                <w:i/>
                <w:color w:val="262626"/>
                <w:sz w:val="16"/>
              </w:rPr>
            </w:pPr>
            <w:r w:rsidRPr="003A770B">
              <w:rPr>
                <w:i/>
                <w:color w:val="262626"/>
                <w:sz w:val="16"/>
              </w:rPr>
              <w:t>Plannen en organiseren:</w:t>
            </w:r>
          </w:p>
          <w:p w:rsidR="000B453B" w:rsidRPr="00CA3BCA" w:rsidRDefault="000B453B" w:rsidP="000B453B">
            <w:pPr>
              <w:spacing w:line="240" w:lineRule="auto"/>
              <w:ind w:left="284" w:hanging="284"/>
              <w:rPr>
                <w:sz w:val="16"/>
              </w:rPr>
            </w:pPr>
            <w:r w:rsidRPr="00E23280">
              <w:rPr>
                <w:sz w:val="16"/>
              </w:rPr>
              <w:t>-</w:t>
            </w:r>
            <w:r w:rsidRPr="00E23280">
              <w:rPr>
                <w:sz w:val="16"/>
              </w:rPr>
              <w:tab/>
            </w:r>
            <w:r w:rsidRPr="00CA3BCA">
              <w:rPr>
                <w:sz w:val="16"/>
              </w:rPr>
              <w:t>bakent zaken af in benodigde tijd, middelen en mensen;</w:t>
            </w:r>
          </w:p>
          <w:p w:rsidR="000B453B" w:rsidRPr="00CA3BCA" w:rsidRDefault="000B453B" w:rsidP="000B453B">
            <w:pPr>
              <w:spacing w:line="240" w:lineRule="auto"/>
              <w:ind w:left="284" w:hanging="284"/>
              <w:rPr>
                <w:sz w:val="16"/>
              </w:rPr>
            </w:pPr>
            <w:r w:rsidRPr="00CA3BCA">
              <w:rPr>
                <w:sz w:val="16"/>
              </w:rPr>
              <w:t>-</w:t>
            </w:r>
            <w:r w:rsidRPr="00CA3BCA">
              <w:rPr>
                <w:sz w:val="16"/>
              </w:rPr>
              <w:tab/>
              <w:t>voorziet knelpunten en neemt actie;</w:t>
            </w:r>
          </w:p>
          <w:p w:rsidR="000B453B" w:rsidRPr="00763127" w:rsidRDefault="000B453B" w:rsidP="000B453B">
            <w:pPr>
              <w:spacing w:line="240" w:lineRule="auto"/>
              <w:ind w:left="284" w:hanging="284"/>
              <w:rPr>
                <w:sz w:val="16"/>
              </w:rPr>
            </w:pPr>
            <w:r w:rsidRPr="00CA3BCA">
              <w:rPr>
                <w:sz w:val="16"/>
              </w:rPr>
              <w:t>-</w:t>
            </w:r>
            <w:r w:rsidRPr="00CA3BCA">
              <w:rPr>
                <w:sz w:val="16"/>
              </w:rPr>
              <w:tab/>
              <w:t>schept</w:t>
            </w:r>
            <w:r w:rsidRPr="00E23280">
              <w:rPr>
                <w:sz w:val="16"/>
              </w:rPr>
              <w:t xml:space="preserve"> randvoorwaarden om zaken gedaan te krijgen.</w:t>
            </w:r>
          </w:p>
          <w:p w:rsidR="000B453B" w:rsidRPr="00371437" w:rsidRDefault="000B453B" w:rsidP="000B453B">
            <w:pPr>
              <w:spacing w:line="240" w:lineRule="auto"/>
              <w:ind w:left="284" w:hanging="284"/>
            </w:pPr>
          </w:p>
        </w:tc>
      </w:tr>
    </w:tbl>
    <w:p w:rsidR="000B453B" w:rsidRPr="000C3278" w:rsidRDefault="000B453B" w:rsidP="000B453B">
      <w:pPr>
        <w:spacing w:line="240" w:lineRule="auto"/>
        <w:jc w:val="center"/>
        <w:rPr>
          <w:i/>
          <w:sz w:val="16"/>
        </w:rPr>
      </w:pPr>
    </w:p>
    <w:sectPr w:rsidR="000B453B" w:rsidRPr="000C3278" w:rsidSect="000B453B">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6A" w:rsidRDefault="00D90237" w:rsidP="001073D2">
      <w:pPr>
        <w:spacing w:line="240" w:lineRule="auto"/>
      </w:pPr>
      <w:r>
        <w:separator/>
      </w:r>
    </w:p>
  </w:endnote>
  <w:endnote w:type="continuationSeparator" w:id="0">
    <w:p w:rsidR="00C9136A" w:rsidRDefault="00D9023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5" w:rsidRDefault="000140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3B" w:rsidRPr="002C1205" w:rsidRDefault="000B453B" w:rsidP="000B453B">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140E5">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140E5">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5" w:rsidRDefault="000140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6A" w:rsidRDefault="00D90237" w:rsidP="001073D2">
      <w:pPr>
        <w:spacing w:line="240" w:lineRule="auto"/>
      </w:pPr>
      <w:r>
        <w:separator/>
      </w:r>
    </w:p>
  </w:footnote>
  <w:footnote w:type="continuationSeparator" w:id="0">
    <w:p w:rsidR="00C9136A" w:rsidRDefault="00D9023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5" w:rsidRDefault="000140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3B" w:rsidRPr="00B768A8" w:rsidRDefault="000B453B" w:rsidP="000B453B">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Hoofd technische dienst II</w:t>
    </w:r>
    <w:r>
      <w:rPr>
        <w:color w:val="262626"/>
        <w:lang w:eastAsia="nl-NL"/>
      </w:rPr>
      <w:tab/>
      <w:t>Functienummer: T.9.I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5" w:rsidRDefault="000140E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33974"/>
    <w:rsid w:val="000140E5"/>
    <w:rsid w:val="000B453B"/>
    <w:rsid w:val="00133974"/>
    <w:rsid w:val="00C9136A"/>
    <w:rsid w:val="00D9023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5119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5862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2011-04-27T14:06:00Z</cp:lastPrinted>
  <dcterms:created xsi:type="dcterms:W3CDTF">2011-07-21T15:50:00Z</dcterms:created>
  <dcterms:modified xsi:type="dcterms:W3CDTF">2012-06-06T13:24:00Z</dcterms:modified>
</cp:coreProperties>
</file>