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732"/>
        <w:gridCol w:w="592"/>
        <w:gridCol w:w="4116"/>
        <w:gridCol w:w="4116"/>
        <w:gridCol w:w="4116"/>
        <w:gridCol w:w="637"/>
      </w:tblGrid>
      <w:tr w:rsidR="00F700CC" w:rsidRPr="006925C7">
        <w:trPr>
          <w:trHeight w:val="170"/>
        </w:trPr>
        <w:tc>
          <w:tcPr>
            <w:tcW w:w="173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224996" w:rsidRPr="006925C7" w:rsidRDefault="00224996" w:rsidP="00F700CC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F700CC" w:rsidRPr="006925C7" w:rsidRDefault="00F700CC" w:rsidP="00F700CC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F700CC" w:rsidRPr="006925C7" w:rsidRDefault="00F700CC" w:rsidP="00F700CC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Hoofd facilitaire dienst I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F700CC" w:rsidRPr="006925C7" w:rsidRDefault="00F700CC" w:rsidP="00F700CC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Hoofd facilitaire dienst II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F700CC" w:rsidRPr="006925C7" w:rsidRDefault="00F700CC" w:rsidP="00F700CC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Hoofd facilitaire dienst III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F700CC" w:rsidRPr="006925C7" w:rsidRDefault="00F700CC" w:rsidP="00F700CC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F700CC" w:rsidRPr="004C3EC4">
        <w:tc>
          <w:tcPr>
            <w:tcW w:w="1732" w:type="dxa"/>
            <w:shd w:val="clear" w:color="auto" w:fill="auto"/>
          </w:tcPr>
          <w:p w:rsidR="00F700CC" w:rsidRPr="00521AEC" w:rsidRDefault="00F700CC" w:rsidP="00F700C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Aantal medewerkers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F700CC" w:rsidRPr="004C3EC4" w:rsidRDefault="00F700CC" w:rsidP="00F700CC">
            <w:pPr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</w:t>
            </w:r>
            <w:r>
              <w:rPr>
                <w:sz w:val="16"/>
              </w:rPr>
              <w:t xml:space="preserve"> functieomschrijving en NOK-bijlage</w:t>
            </w:r>
            <w:r w:rsidRPr="004C3EC4">
              <w:rPr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 w:rsidRPr="004C3EC4">
              <w:rPr>
                <w:sz w:val="16"/>
              </w:rPr>
              <w:t>hef huishoudelijke dienst</w:t>
            </w:r>
          </w:p>
        </w:tc>
        <w:tc>
          <w:tcPr>
            <w:tcW w:w="4116" w:type="dxa"/>
          </w:tcPr>
          <w:p w:rsidR="00F700CC" w:rsidRPr="00597433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 xml:space="preserve">10 </w:t>
            </w:r>
            <w:r w:rsidRPr="00597433">
              <w:rPr>
                <w:sz w:val="16"/>
              </w:rPr>
              <w:t>tot 20 (parttime) medewerkers</w:t>
            </w:r>
            <w:r>
              <w:rPr>
                <w:sz w:val="16"/>
              </w:rPr>
              <w:t>;</w:t>
            </w:r>
          </w:p>
          <w:p w:rsidR="00F700CC" w:rsidRPr="00597433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5 tot</w:t>
            </w:r>
            <w:r w:rsidRPr="00597433">
              <w:rPr>
                <w:sz w:val="16"/>
              </w:rPr>
              <w:t xml:space="preserve"> 10 fulltime equivalenten</w:t>
            </w:r>
            <w:r>
              <w:rPr>
                <w:sz w:val="16"/>
              </w:rPr>
              <w:t>.</w:t>
            </w: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F700CC" w:rsidRPr="00597433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20</w:t>
            </w:r>
            <w:r w:rsidRPr="00597433">
              <w:rPr>
                <w:sz w:val="16"/>
              </w:rPr>
              <w:t xml:space="preserve"> tot 40 (parttime) medewerkers</w:t>
            </w:r>
            <w:r>
              <w:rPr>
                <w:sz w:val="16"/>
              </w:rPr>
              <w:t>;</w:t>
            </w:r>
          </w:p>
          <w:p w:rsidR="00F700CC" w:rsidRPr="00597433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10 tot</w:t>
            </w:r>
            <w:r w:rsidRPr="00597433">
              <w:rPr>
                <w:sz w:val="16"/>
              </w:rPr>
              <w:t xml:space="preserve"> 20 fulltime equivalenten</w:t>
            </w:r>
            <w:r>
              <w:rPr>
                <w:sz w:val="16"/>
              </w:rPr>
              <w:t>.</w:t>
            </w: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F700CC" w:rsidRPr="00597433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40</w:t>
            </w:r>
            <w:r w:rsidRPr="00597433">
              <w:rPr>
                <w:sz w:val="16"/>
              </w:rPr>
              <w:t xml:space="preserve"> tot 60 (parttime) medewerkers</w:t>
            </w:r>
            <w:r>
              <w:rPr>
                <w:sz w:val="16"/>
              </w:rPr>
              <w:t>;</w:t>
            </w:r>
          </w:p>
          <w:p w:rsidR="00F700CC" w:rsidRPr="00597433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20 tot</w:t>
            </w:r>
            <w:r w:rsidRPr="00597433">
              <w:rPr>
                <w:sz w:val="16"/>
              </w:rPr>
              <w:t xml:space="preserve"> 30 fulltime equivalenten</w:t>
            </w:r>
            <w:r>
              <w:rPr>
                <w:sz w:val="16"/>
              </w:rPr>
              <w:t>.</w:t>
            </w:r>
          </w:p>
        </w:tc>
        <w:tc>
          <w:tcPr>
            <w:tcW w:w="637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F700CC" w:rsidRPr="004C3EC4" w:rsidRDefault="00F700CC" w:rsidP="00F700CC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</w:t>
            </w:r>
            <w:r>
              <w:rPr>
                <w:sz w:val="16"/>
              </w:rPr>
              <w:t xml:space="preserve"> functieomschrijvingen en</w:t>
            </w:r>
            <w:r w:rsidRPr="004C3EC4">
              <w:rPr>
                <w:sz w:val="16"/>
              </w:rPr>
              <w:t xml:space="preserve"> NOK</w:t>
            </w:r>
            <w:r>
              <w:rPr>
                <w:sz w:val="16"/>
              </w:rPr>
              <w:t>-bijlage</w:t>
            </w:r>
            <w:r w:rsidRPr="004C3EC4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4C3EC4">
              <w:rPr>
                <w:sz w:val="16"/>
              </w:rPr>
              <w:t>lgemeen management /</w:t>
            </w:r>
            <w:r>
              <w:rPr>
                <w:sz w:val="16"/>
              </w:rPr>
              <w:t xml:space="preserve"> A</w:t>
            </w:r>
            <w:r w:rsidRPr="004C3EC4">
              <w:rPr>
                <w:sz w:val="16"/>
              </w:rPr>
              <w:t>ssi</w:t>
            </w:r>
            <w:r>
              <w:rPr>
                <w:sz w:val="16"/>
              </w:rPr>
              <w:t>s</w:t>
            </w:r>
            <w:r w:rsidRPr="004C3EC4">
              <w:rPr>
                <w:sz w:val="16"/>
              </w:rPr>
              <w:t>tent management</w:t>
            </w:r>
          </w:p>
        </w:tc>
      </w:tr>
      <w:tr w:rsidR="00F700CC" w:rsidRPr="004C3EC4">
        <w:tc>
          <w:tcPr>
            <w:tcW w:w="1732" w:type="dxa"/>
            <w:shd w:val="clear" w:color="auto" w:fill="auto"/>
          </w:tcPr>
          <w:p w:rsidR="00F700CC" w:rsidRPr="0036769F" w:rsidRDefault="00F700CC" w:rsidP="00F700C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Disciplinediversiteit</w:t>
            </w:r>
          </w:p>
        </w:tc>
        <w:tc>
          <w:tcPr>
            <w:tcW w:w="592" w:type="dxa"/>
            <w:vMerge/>
          </w:tcPr>
          <w:p w:rsidR="00F700CC" w:rsidRPr="004C3EC4" w:rsidRDefault="00F700CC" w:rsidP="00F700CC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</w:tcPr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>Focus van de functiehouder ligt op de disciplines huishouding/schoonmaak.</w:t>
            </w:r>
          </w:p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</w:p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</w:p>
          <w:p w:rsidR="00F700CC" w:rsidRPr="00597433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>Stuurt alle disciplines zelf (direct) aan.</w:t>
            </w: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>Focus van de functiehouder ligt op de disciplines huishouding/schoonmaak alsook 1</w:t>
            </w:r>
            <w:r w:rsidRPr="003D7795">
              <w:rPr>
                <w:sz w:val="16"/>
                <w:vertAlign w:val="superscript"/>
              </w:rPr>
              <w:t>e</w:t>
            </w:r>
            <w:r>
              <w:rPr>
                <w:sz w:val="16"/>
              </w:rPr>
              <w:t xml:space="preserve"> </w:t>
            </w:r>
            <w:proofErr w:type="spellStart"/>
            <w:r w:rsidRPr="004225CC">
              <w:rPr>
                <w:sz w:val="16"/>
              </w:rPr>
              <w:t>lijns</w:t>
            </w:r>
            <w:proofErr w:type="spellEnd"/>
            <w:r w:rsidRPr="004225CC">
              <w:rPr>
                <w:sz w:val="16"/>
              </w:rPr>
              <w:t xml:space="preserve"> technisch onderhoud.</w:t>
            </w:r>
          </w:p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</w:p>
          <w:p w:rsidR="00F700CC" w:rsidRPr="00597433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>Omvang van de discipline(s) maakt dat hij/zij voor een deel van de disciplines beschikt over een operationeel leidinggevende (</w:t>
            </w:r>
            <w:proofErr w:type="spellStart"/>
            <w:r w:rsidRPr="004225CC">
              <w:rPr>
                <w:sz w:val="16"/>
              </w:rPr>
              <w:t>tussenchef</w:t>
            </w:r>
            <w:proofErr w:type="spellEnd"/>
            <w:r w:rsidRPr="004225CC">
              <w:rPr>
                <w:sz w:val="16"/>
              </w:rPr>
              <w:t>).</w:t>
            </w: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>Focus van de functiehouder ligt zowel op de disciplines huishouding en schoonmaak, alsook op technisch beheer van gebouwen/terreinen.</w:t>
            </w:r>
          </w:p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</w:p>
          <w:p w:rsidR="00F700CC" w:rsidRPr="00597433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>Heeft meerdere tussenchefs, maar zal over het algemeen zelf het directe proces blijven aansturen.</w:t>
            </w: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F700CC" w:rsidRPr="004C3EC4" w:rsidRDefault="00F700CC" w:rsidP="00F700CC">
            <w:pPr>
              <w:spacing w:line="240" w:lineRule="auto"/>
              <w:rPr>
                <w:i/>
                <w:sz w:val="16"/>
              </w:rPr>
            </w:pPr>
          </w:p>
        </w:tc>
      </w:tr>
      <w:tr w:rsidR="00F700CC" w:rsidRPr="004C3EC4">
        <w:tc>
          <w:tcPr>
            <w:tcW w:w="1732" w:type="dxa"/>
            <w:shd w:val="clear" w:color="auto" w:fill="auto"/>
          </w:tcPr>
          <w:p w:rsidR="00F700CC" w:rsidRPr="0036769F" w:rsidRDefault="00F700CC" w:rsidP="00F700C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Vrijheidsgraden functie</w:t>
            </w:r>
          </w:p>
        </w:tc>
        <w:tc>
          <w:tcPr>
            <w:tcW w:w="592" w:type="dxa"/>
            <w:vMerge/>
          </w:tcPr>
          <w:p w:rsidR="00F700CC" w:rsidRPr="004C3EC4" w:rsidRDefault="00F700CC" w:rsidP="00F700CC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</w:tcPr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>Er is sprake van een vakinhoudelijk leidinggevende op enige (fysieke) afstand waardoor de dagelijkse voortgang en afwijkingen door de functiehouder worden afgehandeld.</w:t>
            </w:r>
          </w:p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</w:p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>Besluitvorming vindt plaats binnen gedetailleerde randvoorwaarden van een formule of keten en/of in overleg met hoger management/eigenaar.</w:t>
            </w:r>
          </w:p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</w:p>
          <w:p w:rsidR="00F700CC" w:rsidRDefault="00F700CC" w:rsidP="00F700CC">
            <w:pPr>
              <w:spacing w:line="240" w:lineRule="auto"/>
              <w:rPr>
                <w:sz w:val="16"/>
              </w:rPr>
            </w:pPr>
          </w:p>
          <w:p w:rsidR="00F700CC" w:rsidRPr="004225CC" w:rsidRDefault="00F700CC" w:rsidP="00F700CC">
            <w:pPr>
              <w:spacing w:line="240" w:lineRule="auto"/>
              <w:rPr>
                <w:sz w:val="16"/>
              </w:rPr>
            </w:pPr>
          </w:p>
          <w:p w:rsidR="00F700CC" w:rsidRPr="00597433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>Functiehouder wordt primair aangesproken op de formatie-inzet.</w:t>
            </w: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>Functiehouder legt periodiek (wekelijks) verant</w:t>
            </w:r>
            <w:r>
              <w:rPr>
                <w:sz w:val="16"/>
              </w:rPr>
              <w:softHyphen/>
            </w:r>
            <w:r w:rsidRPr="004225CC">
              <w:rPr>
                <w:sz w:val="16"/>
              </w:rPr>
              <w:t>woording af</w:t>
            </w:r>
            <w:r>
              <w:rPr>
                <w:sz w:val="16"/>
              </w:rPr>
              <w:t xml:space="preserve"> en consulteert de </w:t>
            </w:r>
            <w:r w:rsidRPr="004225CC">
              <w:rPr>
                <w:sz w:val="16"/>
              </w:rPr>
              <w:t>vak</w:t>
            </w:r>
            <w:r>
              <w:rPr>
                <w:sz w:val="16"/>
              </w:rPr>
              <w:t>inhoudelijk</w:t>
            </w:r>
            <w:r w:rsidRPr="004225CC">
              <w:rPr>
                <w:sz w:val="16"/>
              </w:rPr>
              <w:t xml:space="preserve"> leidinggevende voor complexere </w:t>
            </w:r>
            <w:proofErr w:type="spellStart"/>
            <w:r w:rsidRPr="004225CC">
              <w:rPr>
                <w:sz w:val="16"/>
              </w:rPr>
              <w:t>voortgangs</w:t>
            </w:r>
            <w:r>
              <w:rPr>
                <w:sz w:val="16"/>
              </w:rPr>
              <w:softHyphen/>
            </w:r>
            <w:r w:rsidRPr="004225CC">
              <w:rPr>
                <w:sz w:val="16"/>
              </w:rPr>
              <w:t>problemen</w:t>
            </w:r>
            <w:proofErr w:type="spellEnd"/>
            <w:r w:rsidRPr="004225CC">
              <w:rPr>
                <w:sz w:val="16"/>
              </w:rPr>
              <w:t>.</w:t>
            </w:r>
          </w:p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</w:p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>Besluitvorming vindt plaats binnen de kaders zoals gesteld door de leidinggevende. Functiehouder neemt zelfstandig beslissingen aangaande de operationele voortgang van de werkzaamheden en handelt afwijkingen zelfstandig af.</w:t>
            </w:r>
          </w:p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</w:p>
          <w:p w:rsidR="00F700CC" w:rsidRPr="00597433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>Functiehouder wordt aangesproken op personeelskosten.</w:t>
            </w: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 xml:space="preserve">Functiehouder mag/kan op onderdelen zelfstandig afwijken van de globale randvoorwaarden en informeert de </w:t>
            </w:r>
            <w:r>
              <w:rPr>
                <w:sz w:val="16"/>
              </w:rPr>
              <w:t xml:space="preserve">(niet-vakinhoudelijk) </w:t>
            </w:r>
            <w:r w:rsidRPr="004225CC">
              <w:rPr>
                <w:sz w:val="16"/>
              </w:rPr>
              <w:t xml:space="preserve">leidinggevende over genomen maatregelen/beslissingen. </w:t>
            </w:r>
          </w:p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</w:p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>Het ‘wat’ is een gegeven, de invulling van het ‘hoe’ wordt binnen gestelde kaders verwacht van de functiehouder.</w:t>
            </w:r>
          </w:p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</w:p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</w:p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</w:p>
          <w:p w:rsidR="00F700CC" w:rsidRPr="00597433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 xml:space="preserve">Functiehouder wordt aangesproken op </w:t>
            </w:r>
            <w:proofErr w:type="spellStart"/>
            <w:r w:rsidRPr="004225CC">
              <w:rPr>
                <w:sz w:val="16"/>
              </w:rPr>
              <w:t>afdelings</w:t>
            </w:r>
            <w:r>
              <w:rPr>
                <w:sz w:val="16"/>
              </w:rPr>
              <w:softHyphen/>
            </w:r>
            <w:r w:rsidRPr="004225CC">
              <w:rPr>
                <w:sz w:val="16"/>
              </w:rPr>
              <w:t>kosten</w:t>
            </w:r>
            <w:proofErr w:type="spellEnd"/>
            <w:r w:rsidRPr="004225CC">
              <w:rPr>
                <w:sz w:val="16"/>
              </w:rPr>
              <w:t xml:space="preserve"> (personeel, middelen, materialen).</w:t>
            </w: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F700CC" w:rsidRPr="004C3EC4" w:rsidRDefault="00F700CC" w:rsidP="00F700CC">
            <w:pPr>
              <w:spacing w:line="240" w:lineRule="auto"/>
              <w:rPr>
                <w:i/>
                <w:sz w:val="16"/>
              </w:rPr>
            </w:pPr>
          </w:p>
        </w:tc>
      </w:tr>
      <w:tr w:rsidR="00F700CC" w:rsidRPr="004C3EC4">
        <w:tc>
          <w:tcPr>
            <w:tcW w:w="1732" w:type="dxa"/>
          </w:tcPr>
          <w:p w:rsidR="00F700CC" w:rsidRPr="0036769F" w:rsidRDefault="00F700CC" w:rsidP="00F700C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Zwaartepunt functie</w:t>
            </w:r>
          </w:p>
        </w:tc>
        <w:tc>
          <w:tcPr>
            <w:tcW w:w="592" w:type="dxa"/>
            <w:vMerge/>
          </w:tcPr>
          <w:p w:rsidR="00F700CC" w:rsidRPr="004C3EC4" w:rsidRDefault="00F700CC" w:rsidP="00F700CC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>Focus ligt op (bijsturing van de) aansturing van het operationele proces.</w:t>
            </w:r>
          </w:p>
          <w:p w:rsidR="00F700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</w:p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</w:p>
          <w:p w:rsidR="00F700CC" w:rsidRPr="00597433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>Functiehouder denkt mee en reageert op input va</w:t>
            </w:r>
            <w:r w:rsidR="00F170A1">
              <w:rPr>
                <w:sz w:val="16"/>
              </w:rPr>
              <w:t>n of voorstellen vanuit centraal</w:t>
            </w:r>
            <w:r w:rsidRPr="004225CC">
              <w:rPr>
                <w:sz w:val="16"/>
              </w:rPr>
              <w:t xml:space="preserve"> management of eigenaar. Hij/zij is verantwoordelijk voor korte termijn planning.</w:t>
            </w: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>Focus ligt op continuering en optimalisatie van het operationele proces.</w:t>
            </w:r>
          </w:p>
          <w:p w:rsidR="00F700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</w:p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</w:p>
          <w:p w:rsidR="00F700CC" w:rsidRPr="00597433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>Functiehouder anticipeert op verwachte ontwikke</w:t>
            </w:r>
            <w:r>
              <w:rPr>
                <w:sz w:val="16"/>
              </w:rPr>
              <w:softHyphen/>
            </w:r>
            <w:r w:rsidRPr="004225CC">
              <w:rPr>
                <w:sz w:val="16"/>
              </w:rPr>
              <w:t>lingen voor de komende maand (bezetting, planning).</w:t>
            </w:r>
          </w:p>
        </w:tc>
        <w:tc>
          <w:tcPr>
            <w:tcW w:w="4116" w:type="dxa"/>
            <w:tcMar>
              <w:top w:w="28" w:type="dxa"/>
              <w:bottom w:w="28" w:type="dxa"/>
            </w:tcMar>
          </w:tcPr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 xml:space="preserve">Functiehouder stuurt op de resultaten van de afdeling en adviseert onderbouwd over het doorvoeren van veranderingen in de bedrijfsvoering. </w:t>
            </w:r>
          </w:p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</w:p>
          <w:p w:rsidR="00F700CC" w:rsidRPr="00597433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>Functiehouder anticipeert op de in de nabije toe</w:t>
            </w:r>
            <w:r>
              <w:rPr>
                <w:sz w:val="16"/>
              </w:rPr>
              <w:softHyphen/>
            </w:r>
            <w:r w:rsidRPr="004225CC">
              <w:rPr>
                <w:sz w:val="16"/>
              </w:rPr>
              <w:t>komst (1 jaar vooruit) te verwachten ontwikkelingen en adviseert hieromtrent de leidinggevende over te nemen maatregelen.</w:t>
            </w: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F700CC" w:rsidRPr="004C3EC4" w:rsidRDefault="00F700CC" w:rsidP="00F700CC">
            <w:pPr>
              <w:spacing w:line="240" w:lineRule="auto"/>
              <w:rPr>
                <w:sz w:val="16"/>
              </w:rPr>
            </w:pPr>
          </w:p>
        </w:tc>
      </w:tr>
      <w:tr w:rsidR="00F700CC" w:rsidRPr="004C3EC4">
        <w:tc>
          <w:tcPr>
            <w:tcW w:w="1732" w:type="dxa"/>
          </w:tcPr>
          <w:p w:rsidR="00F700CC" w:rsidRPr="0036769F" w:rsidRDefault="00F700CC" w:rsidP="00F700C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592" w:type="dxa"/>
            <w:vMerge/>
          </w:tcPr>
          <w:p w:rsidR="00F700CC" w:rsidRPr="004C3EC4" w:rsidRDefault="00F700CC" w:rsidP="00F700CC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F700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Chef civiele</w:t>
            </w:r>
            <w:r w:rsidRPr="00597433">
              <w:rPr>
                <w:sz w:val="16"/>
              </w:rPr>
              <w:t xml:space="preserve"> dienst</w:t>
            </w:r>
            <w:r>
              <w:rPr>
                <w:sz w:val="16"/>
              </w:rPr>
              <w:t xml:space="preserve"> (S.6.1)</w:t>
            </w:r>
          </w:p>
          <w:p w:rsidR="00F700CC" w:rsidRPr="00597433" w:rsidRDefault="00F700CC" w:rsidP="00F700CC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F700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Hoofd huishoudelijke dienst B (H.7.1)</w:t>
            </w:r>
          </w:p>
          <w:p w:rsidR="00F700CC" w:rsidRPr="00597433" w:rsidRDefault="00F700CC" w:rsidP="00F700CC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4116" w:type="dxa"/>
            <w:tcMar>
              <w:top w:w="28" w:type="dxa"/>
              <w:bottom w:w="28" w:type="dxa"/>
            </w:tcMar>
          </w:tcPr>
          <w:p w:rsidR="00F700CC" w:rsidRPr="00597433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F700CC" w:rsidRPr="004C3EC4" w:rsidRDefault="00F700CC" w:rsidP="00F700CC">
            <w:pPr>
              <w:spacing w:line="240" w:lineRule="auto"/>
              <w:rPr>
                <w:sz w:val="16"/>
              </w:rPr>
            </w:pPr>
          </w:p>
        </w:tc>
      </w:tr>
      <w:tr w:rsidR="00F700CC" w:rsidRPr="006925C7">
        <w:trPr>
          <w:trHeight w:val="170"/>
        </w:trPr>
        <w:tc>
          <w:tcPr>
            <w:tcW w:w="1732" w:type="dxa"/>
            <w:shd w:val="clear" w:color="auto" w:fill="B80526"/>
            <w:tcMar>
              <w:top w:w="28" w:type="dxa"/>
              <w:bottom w:w="28" w:type="dxa"/>
            </w:tcMar>
          </w:tcPr>
          <w:p w:rsidR="00F700CC" w:rsidRPr="006925C7" w:rsidRDefault="00F700CC" w:rsidP="00F700CC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592" w:type="dxa"/>
            <w:shd w:val="clear" w:color="auto" w:fill="B80526"/>
            <w:tcMar>
              <w:top w:w="28" w:type="dxa"/>
              <w:bottom w:w="28" w:type="dxa"/>
            </w:tcMar>
          </w:tcPr>
          <w:p w:rsidR="00F700CC" w:rsidRPr="006925C7" w:rsidRDefault="00F700CC" w:rsidP="00F700CC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5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F700CC" w:rsidRPr="006925C7" w:rsidRDefault="00F700CC" w:rsidP="00F700CC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6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F700CC" w:rsidRPr="006925C7" w:rsidRDefault="00F700CC" w:rsidP="00F700CC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7 (referentie)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F700CC" w:rsidRPr="006925C7" w:rsidRDefault="00F700CC" w:rsidP="00F700CC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8</w:t>
            </w:r>
          </w:p>
        </w:tc>
        <w:tc>
          <w:tcPr>
            <w:tcW w:w="637" w:type="dxa"/>
            <w:shd w:val="clear" w:color="auto" w:fill="B80526"/>
            <w:tcMar>
              <w:top w:w="28" w:type="dxa"/>
              <w:bottom w:w="28" w:type="dxa"/>
            </w:tcMar>
          </w:tcPr>
          <w:p w:rsidR="00F700CC" w:rsidRPr="006925C7" w:rsidRDefault="00F700CC" w:rsidP="00F700CC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9</w:t>
            </w:r>
          </w:p>
        </w:tc>
      </w:tr>
    </w:tbl>
    <w:p w:rsidR="00F700CC" w:rsidRPr="00713988" w:rsidRDefault="00F700CC" w:rsidP="00F700CC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F700CC" w:rsidRPr="00713988" w:rsidSect="00F700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996" w:rsidRDefault="00224996" w:rsidP="001073D2">
      <w:pPr>
        <w:spacing w:line="240" w:lineRule="auto"/>
      </w:pPr>
      <w:r>
        <w:separator/>
      </w:r>
    </w:p>
  </w:endnote>
  <w:endnote w:type="continuationSeparator" w:id="0">
    <w:p w:rsidR="00224996" w:rsidRDefault="00224996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BDC" w:rsidRDefault="00710BD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0CC" w:rsidRPr="00710BDC" w:rsidRDefault="00F700CC" w:rsidP="00710BDC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BDC" w:rsidRDefault="00710BD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996" w:rsidRDefault="00224996" w:rsidP="001073D2">
      <w:pPr>
        <w:spacing w:line="240" w:lineRule="auto"/>
      </w:pPr>
      <w:r>
        <w:separator/>
      </w:r>
    </w:p>
  </w:footnote>
  <w:footnote w:type="continuationSeparator" w:id="0">
    <w:p w:rsidR="00224996" w:rsidRDefault="00224996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BDC" w:rsidRDefault="00710BD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0CC" w:rsidRPr="00710BDC" w:rsidRDefault="00F700CC" w:rsidP="00F700CC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Hoofd facilitaire dienst</w:t>
    </w:r>
    <w:r w:rsidRPr="00BD520D">
      <w:rPr>
        <w:caps/>
        <w:color w:val="404040"/>
      </w:rPr>
      <w:tab/>
    </w:r>
    <w:r w:rsidRPr="00BD520D">
      <w:rPr>
        <w:color w:val="404040"/>
      </w:rPr>
      <w:t xml:space="preserve">Functienummer:  </w:t>
    </w:r>
    <w:r>
      <w:rPr>
        <w:color w:val="404040"/>
      </w:rPr>
      <w:t>T.7.I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BDC" w:rsidRDefault="00710BD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D7795"/>
    <w:rsid w:val="00094F6F"/>
    <w:rsid w:val="00224996"/>
    <w:rsid w:val="003D7795"/>
    <w:rsid w:val="00710BDC"/>
    <w:rsid w:val="00F170A1"/>
    <w:rsid w:val="00F700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2011-03-23T15:17:00Z</cp:lastPrinted>
  <dcterms:created xsi:type="dcterms:W3CDTF">2011-07-21T15:50:00Z</dcterms:created>
  <dcterms:modified xsi:type="dcterms:W3CDTF">2012-06-06T13:23:00Z</dcterms:modified>
</cp:coreProperties>
</file>