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416801"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0E1584" w:rsidP="00416801">
            <w:pPr>
              <w:spacing w:line="240" w:lineRule="auto"/>
              <w:rPr>
                <w:i/>
                <w:sz w:val="18"/>
              </w:rPr>
            </w:pPr>
            <w:r w:rsidRPr="000C3278">
              <w:rPr>
                <w:b/>
                <w:color w:val="FFFFFF"/>
                <w:sz w:val="18"/>
              </w:rPr>
              <w:t>FUNCTIEPROFIEL</w:t>
            </w:r>
          </w:p>
        </w:tc>
      </w:tr>
      <w:tr w:rsidR="00416801" w:rsidRPr="000C3278">
        <w:tc>
          <w:tcPr>
            <w:tcW w:w="9639" w:type="dxa"/>
            <w:gridSpan w:val="4"/>
            <w:tcBorders>
              <w:top w:val="single" w:sz="4" w:space="0" w:color="auto"/>
              <w:bottom w:val="single" w:sz="4" w:space="0" w:color="auto"/>
            </w:tcBorders>
            <w:tcMar>
              <w:top w:w="57" w:type="dxa"/>
              <w:bottom w:w="57" w:type="dxa"/>
            </w:tcMar>
          </w:tcPr>
          <w:p w:rsidR="00416801" w:rsidRPr="000C3278" w:rsidRDefault="00416801" w:rsidP="00416801">
            <w:pPr>
              <w:spacing w:before="60" w:after="60" w:line="240" w:lineRule="auto"/>
              <w:rPr>
                <w:b/>
                <w:i/>
                <w:color w:val="B80526"/>
                <w:sz w:val="16"/>
              </w:rPr>
            </w:pPr>
            <w:r w:rsidRPr="000C3278">
              <w:rPr>
                <w:b/>
                <w:i/>
                <w:color w:val="B80526"/>
                <w:sz w:val="16"/>
              </w:rPr>
              <w:t>Kenmerken van de referentiefunctie</w:t>
            </w:r>
          </w:p>
          <w:p w:rsidR="00416801" w:rsidRPr="00763127" w:rsidRDefault="00416801" w:rsidP="00416801">
            <w:pPr>
              <w:spacing w:line="240" w:lineRule="auto"/>
              <w:rPr>
                <w:sz w:val="16"/>
              </w:rPr>
            </w:pPr>
            <w:r w:rsidRPr="00763127">
              <w:rPr>
                <w:sz w:val="16"/>
              </w:rPr>
              <w:t xml:space="preserve">De medewerker wellness komt overwegend voor in het grote hotelbedrijf dat beschikt over een eigen wellness-faciliteit. </w:t>
            </w:r>
          </w:p>
          <w:p w:rsidR="00416801" w:rsidRPr="00763127" w:rsidRDefault="00416801" w:rsidP="00416801">
            <w:pPr>
              <w:spacing w:line="240" w:lineRule="auto"/>
              <w:rPr>
                <w:sz w:val="16"/>
              </w:rPr>
            </w:pPr>
            <w:r w:rsidRPr="00763127">
              <w:rPr>
                <w:sz w:val="16"/>
              </w:rPr>
              <w:t>Hij/zij draagt zorg voor de ui</w:t>
            </w:r>
            <w:r>
              <w:rPr>
                <w:sz w:val="16"/>
              </w:rPr>
              <w:t>t</w:t>
            </w:r>
            <w:r w:rsidRPr="00763127">
              <w:rPr>
                <w:sz w:val="16"/>
              </w:rPr>
              <w:t>voering van algemene en enkele specialistische schoonheidsbehandelingen op het gebied van gezicht, lichaam of wellness, dan</w:t>
            </w:r>
            <w:r>
              <w:rPr>
                <w:sz w:val="16"/>
              </w:rPr>
              <w:t xml:space="preserve"> </w:t>
            </w:r>
            <w:r w:rsidRPr="00763127">
              <w:rPr>
                <w:sz w:val="16"/>
              </w:rPr>
              <w:t xml:space="preserve">wel cosmetische hand-, nagel- en voetverzorging. Hij/zij genereert een positieve bijdrage aan de bedrijfseconomische resultaten door een efficiënt tijdsgebruik en realisatie van omzet van cosmetica-producten. </w:t>
            </w:r>
          </w:p>
          <w:p w:rsidR="00416801" w:rsidRPr="00763127" w:rsidRDefault="00416801" w:rsidP="00416801">
            <w:pPr>
              <w:spacing w:line="240" w:lineRule="auto"/>
              <w:rPr>
                <w:sz w:val="16"/>
              </w:rPr>
            </w:pPr>
          </w:p>
          <w:p w:rsidR="00416801" w:rsidRPr="000C3278" w:rsidRDefault="00416801" w:rsidP="00416801">
            <w:pPr>
              <w:spacing w:line="240" w:lineRule="auto"/>
              <w:rPr>
                <w:sz w:val="16"/>
              </w:rPr>
            </w:pPr>
            <w:r w:rsidRPr="00763127">
              <w:rPr>
                <w:sz w:val="16"/>
              </w:rPr>
              <w:t>Indeling wordt ondersteund door een IHM, waarin het verschil tussen groep 6</w:t>
            </w:r>
            <w:r>
              <w:rPr>
                <w:sz w:val="16"/>
              </w:rPr>
              <w:t>,</w:t>
            </w:r>
            <w:r w:rsidRPr="00763127">
              <w:rPr>
                <w:sz w:val="16"/>
              </w:rPr>
              <w:t xml:space="preserve"> 7 (referentie)</w:t>
            </w:r>
            <w:r>
              <w:rPr>
                <w:sz w:val="16"/>
              </w:rPr>
              <w:t xml:space="preserve"> en 8</w:t>
            </w:r>
            <w:r w:rsidRPr="00763127">
              <w:rPr>
                <w:sz w:val="16"/>
              </w:rPr>
              <w:t xml:space="preserve"> wordt uitgewerkt.</w:t>
            </w:r>
          </w:p>
        </w:tc>
      </w:tr>
      <w:tr w:rsidR="00416801" w:rsidRPr="000C3278">
        <w:trPr>
          <w:trHeight w:val="257"/>
        </w:trPr>
        <w:tc>
          <w:tcPr>
            <w:tcW w:w="9639" w:type="dxa"/>
            <w:gridSpan w:val="4"/>
            <w:tcBorders>
              <w:top w:val="single" w:sz="4" w:space="0" w:color="auto"/>
              <w:bottom w:val="single" w:sz="4" w:space="0" w:color="auto"/>
            </w:tcBorders>
            <w:tcMar>
              <w:top w:w="57" w:type="dxa"/>
              <w:bottom w:w="57" w:type="dxa"/>
            </w:tcMar>
          </w:tcPr>
          <w:p w:rsidR="00416801" w:rsidRPr="000C3278" w:rsidRDefault="00416801" w:rsidP="00416801">
            <w:pPr>
              <w:spacing w:before="60" w:after="60" w:line="240" w:lineRule="auto"/>
              <w:rPr>
                <w:b/>
                <w:i/>
                <w:color w:val="B80526"/>
                <w:sz w:val="16"/>
              </w:rPr>
            </w:pPr>
            <w:r w:rsidRPr="000C3278">
              <w:rPr>
                <w:b/>
                <w:i/>
                <w:color w:val="B80526"/>
                <w:sz w:val="16"/>
              </w:rPr>
              <w:t>Organisatie</w:t>
            </w:r>
          </w:p>
          <w:p w:rsidR="00416801" w:rsidRPr="000C3278" w:rsidRDefault="00416801" w:rsidP="00416801">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416801" w:rsidRPr="000C3278" w:rsidRDefault="00416801" w:rsidP="00416801">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416801"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416801" w:rsidRPr="000C3278" w:rsidRDefault="00416801" w:rsidP="00416801">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416801" w:rsidRPr="000C3278" w:rsidRDefault="00416801" w:rsidP="00416801">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416801" w:rsidRPr="000C3278" w:rsidRDefault="00416801" w:rsidP="00416801">
            <w:pPr>
              <w:spacing w:line="240" w:lineRule="auto"/>
              <w:ind w:left="113" w:hanging="113"/>
              <w:rPr>
                <w:color w:val="B80526"/>
                <w:sz w:val="16"/>
              </w:rPr>
            </w:pPr>
            <w:r w:rsidRPr="000C3278">
              <w:rPr>
                <w:b/>
                <w:i/>
                <w:color w:val="B80526"/>
                <w:sz w:val="16"/>
              </w:rPr>
              <w:t>Resultaatindicatoren</w:t>
            </w:r>
          </w:p>
        </w:tc>
      </w:tr>
      <w:tr w:rsidR="00416801" w:rsidRPr="000C3278">
        <w:tc>
          <w:tcPr>
            <w:tcW w:w="2181"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Pr>
                <w:sz w:val="16"/>
              </w:rPr>
              <w:t>1.</w:t>
            </w:r>
            <w:r>
              <w:rPr>
                <w:sz w:val="16"/>
              </w:rPr>
              <w:tab/>
              <w:t>Intake en voorbereiding</w:t>
            </w:r>
          </w:p>
          <w:p w:rsidR="00416801" w:rsidRPr="00763127" w:rsidRDefault="00416801" w:rsidP="00416801">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16801" w:rsidRPr="00D97092" w:rsidRDefault="00416801" w:rsidP="00416801">
            <w:pPr>
              <w:spacing w:line="240" w:lineRule="auto"/>
              <w:ind w:left="284" w:hanging="284"/>
              <w:rPr>
                <w:sz w:val="16"/>
              </w:rPr>
            </w:pPr>
            <w:r w:rsidRPr="00D97092">
              <w:rPr>
                <w:sz w:val="16"/>
              </w:rPr>
              <w:t>-</w:t>
            </w:r>
            <w:r w:rsidRPr="00D97092">
              <w:rPr>
                <w:sz w:val="16"/>
              </w:rPr>
              <w:tab/>
              <w:t>maken van telefonische afspraken met cliënten en bijhouden van de agenda;</w:t>
            </w:r>
          </w:p>
          <w:p w:rsidR="00416801" w:rsidRPr="00D97092" w:rsidRDefault="00416801" w:rsidP="00416801">
            <w:pPr>
              <w:spacing w:line="240" w:lineRule="auto"/>
              <w:ind w:left="284" w:hanging="284"/>
              <w:rPr>
                <w:sz w:val="16"/>
              </w:rPr>
            </w:pPr>
            <w:r w:rsidRPr="00D97092">
              <w:rPr>
                <w:sz w:val="16"/>
              </w:rPr>
              <w:t>-</w:t>
            </w:r>
            <w:r w:rsidRPr="00D97092">
              <w:rPr>
                <w:sz w:val="16"/>
              </w:rPr>
              <w:tab/>
              <w:t>ontvangen van de cliënt, voeren van het intakegesprek, opnemen van de anamnese;</w:t>
            </w:r>
          </w:p>
          <w:p w:rsidR="00416801" w:rsidRPr="00D97092" w:rsidRDefault="00416801" w:rsidP="00416801">
            <w:pPr>
              <w:spacing w:line="240" w:lineRule="auto"/>
              <w:ind w:left="284" w:hanging="284"/>
              <w:rPr>
                <w:sz w:val="16"/>
              </w:rPr>
            </w:pPr>
            <w:r w:rsidRPr="00D97092">
              <w:rPr>
                <w:sz w:val="16"/>
              </w:rPr>
              <w:t>-</w:t>
            </w:r>
            <w:r w:rsidRPr="00D97092">
              <w:rPr>
                <w:sz w:val="16"/>
              </w:rPr>
              <w:tab/>
              <w:t>beoordelen van de (huid)conditie, adviseren over het uit te voeren behandelplan;</w:t>
            </w:r>
          </w:p>
          <w:p w:rsidR="00416801" w:rsidRPr="00174AB7" w:rsidRDefault="00416801" w:rsidP="00416801">
            <w:pPr>
              <w:spacing w:line="240" w:lineRule="auto"/>
              <w:ind w:left="284" w:hanging="284"/>
              <w:rPr>
                <w:sz w:val="16"/>
              </w:rPr>
            </w:pPr>
            <w:r w:rsidRPr="00D97092">
              <w:rPr>
                <w:sz w:val="16"/>
              </w:rPr>
              <w:t>-</w:t>
            </w:r>
            <w:r w:rsidRPr="00D97092">
              <w:rPr>
                <w:sz w:val="16"/>
              </w:rPr>
              <w:tab/>
              <w:t>gereed maken van te gebruiken apparatuur en hulpmiddelen.</w:t>
            </w:r>
          </w:p>
        </w:tc>
        <w:tc>
          <w:tcPr>
            <w:tcW w:w="2902"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sidRPr="00763127">
              <w:rPr>
                <w:sz w:val="16"/>
              </w:rPr>
              <w:t>-</w:t>
            </w:r>
            <w:r w:rsidRPr="00763127">
              <w:rPr>
                <w:sz w:val="16"/>
              </w:rPr>
              <w:tab/>
              <w:t>volledigheid voorgeschiedenis;</w:t>
            </w:r>
          </w:p>
          <w:p w:rsidR="00416801" w:rsidRPr="00763127" w:rsidRDefault="00416801" w:rsidP="00416801">
            <w:pPr>
              <w:spacing w:line="240" w:lineRule="auto"/>
              <w:ind w:left="284" w:hanging="284"/>
              <w:rPr>
                <w:sz w:val="16"/>
              </w:rPr>
            </w:pPr>
            <w:r w:rsidRPr="00763127">
              <w:rPr>
                <w:sz w:val="16"/>
              </w:rPr>
              <w:t>-</w:t>
            </w:r>
            <w:r w:rsidRPr="00763127">
              <w:rPr>
                <w:sz w:val="16"/>
              </w:rPr>
              <w:tab/>
              <w:t>ontspannenheid cliënt;</w:t>
            </w:r>
          </w:p>
          <w:p w:rsidR="00416801" w:rsidRPr="00763127" w:rsidRDefault="00416801" w:rsidP="00416801">
            <w:pPr>
              <w:spacing w:line="240" w:lineRule="auto"/>
              <w:ind w:left="284" w:hanging="284"/>
              <w:rPr>
                <w:sz w:val="16"/>
              </w:rPr>
            </w:pPr>
            <w:r w:rsidRPr="00763127">
              <w:rPr>
                <w:sz w:val="16"/>
              </w:rPr>
              <w:t>-</w:t>
            </w:r>
            <w:r w:rsidRPr="00763127">
              <w:rPr>
                <w:sz w:val="16"/>
              </w:rPr>
              <w:tab/>
              <w:t>juistheid inschatting conditie;</w:t>
            </w:r>
          </w:p>
          <w:p w:rsidR="00416801" w:rsidRPr="00763127" w:rsidRDefault="00416801" w:rsidP="00416801">
            <w:pPr>
              <w:spacing w:line="240" w:lineRule="auto"/>
              <w:ind w:left="284" w:hanging="284"/>
              <w:rPr>
                <w:sz w:val="16"/>
              </w:rPr>
            </w:pPr>
            <w:r w:rsidRPr="00763127">
              <w:rPr>
                <w:sz w:val="16"/>
              </w:rPr>
              <w:t>-</w:t>
            </w:r>
            <w:r w:rsidRPr="00763127">
              <w:rPr>
                <w:sz w:val="16"/>
              </w:rPr>
              <w:tab/>
              <w:t>herkenbaarheid behandelplan cliënt;</w:t>
            </w:r>
          </w:p>
          <w:p w:rsidR="00416801" w:rsidRPr="00763127" w:rsidRDefault="00416801" w:rsidP="00416801">
            <w:pPr>
              <w:spacing w:line="240" w:lineRule="auto"/>
              <w:ind w:left="284" w:hanging="284"/>
              <w:rPr>
                <w:sz w:val="16"/>
              </w:rPr>
            </w:pPr>
            <w:r w:rsidRPr="00763127">
              <w:rPr>
                <w:sz w:val="16"/>
              </w:rPr>
              <w:t>-</w:t>
            </w:r>
            <w:r w:rsidRPr="00763127">
              <w:rPr>
                <w:sz w:val="16"/>
              </w:rPr>
              <w:tab/>
              <w:t>hygiëne apparatuur/</w:t>
            </w:r>
            <w:r>
              <w:rPr>
                <w:sz w:val="16"/>
              </w:rPr>
              <w:t xml:space="preserve"> </w:t>
            </w:r>
            <w:r w:rsidRPr="00763127">
              <w:rPr>
                <w:sz w:val="16"/>
              </w:rPr>
              <w:t>hulpmiddelen.</w:t>
            </w:r>
          </w:p>
        </w:tc>
      </w:tr>
      <w:tr w:rsidR="00416801" w:rsidRPr="000C3278">
        <w:tc>
          <w:tcPr>
            <w:tcW w:w="2181"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sidRPr="00763127">
              <w:rPr>
                <w:sz w:val="16"/>
              </w:rPr>
              <w:t>2.</w:t>
            </w:r>
            <w:r w:rsidRPr="00763127">
              <w:rPr>
                <w:sz w:val="16"/>
              </w:rPr>
              <w:tab/>
              <w:t>Uitvoering b</w:t>
            </w:r>
            <w:r>
              <w:rPr>
                <w:sz w:val="16"/>
              </w:rPr>
              <w:t>ehandeling</w:t>
            </w:r>
          </w:p>
          <w:p w:rsidR="00416801" w:rsidRPr="00763127" w:rsidRDefault="00416801" w:rsidP="00416801">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16801" w:rsidRPr="00D97092" w:rsidRDefault="00416801" w:rsidP="00416801">
            <w:pPr>
              <w:spacing w:line="240" w:lineRule="auto"/>
              <w:ind w:left="284" w:hanging="284"/>
              <w:rPr>
                <w:sz w:val="16"/>
              </w:rPr>
            </w:pPr>
            <w:r w:rsidRPr="00D97092">
              <w:rPr>
                <w:sz w:val="16"/>
              </w:rPr>
              <w:t>-</w:t>
            </w:r>
            <w:r w:rsidRPr="00D97092">
              <w:rPr>
                <w:sz w:val="16"/>
              </w:rPr>
              <w:tab/>
              <w:t>uitvoeren van de behandelingen, volgens het afgesproken behandelplan;</w:t>
            </w:r>
          </w:p>
          <w:p w:rsidR="00416801" w:rsidRPr="00174AB7" w:rsidRDefault="00416801" w:rsidP="00416801">
            <w:pPr>
              <w:spacing w:line="240" w:lineRule="auto"/>
              <w:ind w:left="284" w:hanging="284"/>
              <w:rPr>
                <w:sz w:val="16"/>
              </w:rPr>
            </w:pPr>
            <w:r w:rsidRPr="00D97092">
              <w:rPr>
                <w:sz w:val="16"/>
              </w:rPr>
              <w:t>-</w:t>
            </w:r>
            <w:r w:rsidRPr="00D97092">
              <w:rPr>
                <w:sz w:val="16"/>
              </w:rPr>
              <w:tab/>
              <w:t>adviseren en instrueren van de cliënt over het gebruik van cosmetica</w:t>
            </w:r>
            <w:r>
              <w:rPr>
                <w:sz w:val="16"/>
              </w:rPr>
              <w:t>-</w:t>
            </w:r>
            <w:r w:rsidRPr="00D97092">
              <w:rPr>
                <w:sz w:val="16"/>
              </w:rPr>
              <w:t xml:space="preserve"> en lichaamsverzorgende producten.</w:t>
            </w:r>
          </w:p>
        </w:tc>
        <w:tc>
          <w:tcPr>
            <w:tcW w:w="2902"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sidRPr="00763127">
              <w:rPr>
                <w:sz w:val="16"/>
              </w:rPr>
              <w:t>-</w:t>
            </w:r>
            <w:r w:rsidRPr="00763127">
              <w:rPr>
                <w:sz w:val="16"/>
              </w:rPr>
              <w:tab/>
              <w:t>conform voorschriften/procedure;</w:t>
            </w:r>
          </w:p>
          <w:p w:rsidR="00416801" w:rsidRPr="00763127" w:rsidRDefault="00416801" w:rsidP="00416801">
            <w:pPr>
              <w:spacing w:line="240" w:lineRule="auto"/>
              <w:ind w:left="284" w:hanging="284"/>
              <w:rPr>
                <w:sz w:val="16"/>
              </w:rPr>
            </w:pPr>
            <w:r w:rsidRPr="00763127">
              <w:rPr>
                <w:sz w:val="16"/>
              </w:rPr>
              <w:t>-</w:t>
            </w:r>
            <w:r w:rsidRPr="00763127">
              <w:rPr>
                <w:sz w:val="16"/>
              </w:rPr>
              <w:tab/>
              <w:t>begrip instructies/adviezen;</w:t>
            </w:r>
          </w:p>
          <w:p w:rsidR="00416801" w:rsidRPr="00763127" w:rsidRDefault="00416801" w:rsidP="00416801">
            <w:pPr>
              <w:spacing w:line="240" w:lineRule="auto"/>
              <w:ind w:left="284" w:hanging="284"/>
              <w:rPr>
                <w:sz w:val="16"/>
              </w:rPr>
            </w:pPr>
            <w:r w:rsidRPr="00763127">
              <w:rPr>
                <w:sz w:val="16"/>
              </w:rPr>
              <w:t>-</w:t>
            </w:r>
            <w:r w:rsidRPr="00763127">
              <w:rPr>
                <w:sz w:val="16"/>
              </w:rPr>
              <w:tab/>
              <w:t>in aansluiting op cliëntvraag.</w:t>
            </w:r>
          </w:p>
        </w:tc>
      </w:tr>
      <w:tr w:rsidR="00416801" w:rsidRPr="000C3278">
        <w:tc>
          <w:tcPr>
            <w:tcW w:w="2181"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Pr>
                <w:sz w:val="16"/>
              </w:rPr>
              <w:t>3.</w:t>
            </w:r>
            <w:r>
              <w:rPr>
                <w:sz w:val="16"/>
              </w:rPr>
              <w:tab/>
              <w:t>Verkoop van cosmetica-</w:t>
            </w:r>
            <w:r w:rsidRPr="00763127">
              <w:rPr>
                <w:sz w:val="16"/>
              </w:rPr>
              <w:t>producten</w:t>
            </w:r>
          </w:p>
          <w:p w:rsidR="00416801" w:rsidRPr="00763127" w:rsidRDefault="00416801" w:rsidP="00416801">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16801" w:rsidRPr="00D97092" w:rsidRDefault="00416801" w:rsidP="00416801">
            <w:pPr>
              <w:spacing w:line="240" w:lineRule="auto"/>
              <w:ind w:left="284" w:hanging="284"/>
              <w:rPr>
                <w:sz w:val="16"/>
              </w:rPr>
            </w:pPr>
            <w:r w:rsidRPr="00D97092">
              <w:rPr>
                <w:sz w:val="16"/>
              </w:rPr>
              <w:t>-</w:t>
            </w:r>
            <w:r w:rsidRPr="00D97092">
              <w:rPr>
                <w:sz w:val="16"/>
              </w:rPr>
              <w:tab/>
              <w:t>onder de aandacht brengen van voor de cliënt geschikte cosmetica-producten;</w:t>
            </w:r>
          </w:p>
          <w:p w:rsidR="00416801" w:rsidRPr="00174AB7" w:rsidRDefault="00416801" w:rsidP="00416801">
            <w:pPr>
              <w:spacing w:line="240" w:lineRule="auto"/>
              <w:ind w:left="284" w:hanging="284"/>
              <w:rPr>
                <w:sz w:val="16"/>
              </w:rPr>
            </w:pPr>
            <w:r w:rsidRPr="00D97092">
              <w:rPr>
                <w:sz w:val="16"/>
              </w:rPr>
              <w:t>-</w:t>
            </w:r>
            <w:r w:rsidRPr="00D97092">
              <w:rPr>
                <w:sz w:val="16"/>
              </w:rPr>
              <w:tab/>
              <w:t>verkopen van cosmetica</w:t>
            </w:r>
            <w:r>
              <w:rPr>
                <w:sz w:val="16"/>
              </w:rPr>
              <w:t>-</w:t>
            </w:r>
            <w:r w:rsidRPr="00D97092">
              <w:rPr>
                <w:sz w:val="16"/>
              </w:rPr>
              <w:t>producten.</w:t>
            </w:r>
          </w:p>
        </w:tc>
        <w:tc>
          <w:tcPr>
            <w:tcW w:w="2902"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sidRPr="00763127">
              <w:rPr>
                <w:sz w:val="16"/>
              </w:rPr>
              <w:t>-</w:t>
            </w:r>
            <w:r w:rsidRPr="00763127">
              <w:rPr>
                <w:sz w:val="16"/>
              </w:rPr>
              <w:tab/>
              <w:t>gerealiseerde omzet;</w:t>
            </w:r>
          </w:p>
          <w:p w:rsidR="00416801" w:rsidRPr="00763127" w:rsidRDefault="00416801" w:rsidP="00416801">
            <w:pPr>
              <w:spacing w:line="240" w:lineRule="auto"/>
              <w:ind w:left="284" w:hanging="284"/>
              <w:rPr>
                <w:sz w:val="16"/>
              </w:rPr>
            </w:pPr>
            <w:r w:rsidRPr="00763127">
              <w:rPr>
                <w:sz w:val="16"/>
              </w:rPr>
              <w:t>-</w:t>
            </w:r>
            <w:r w:rsidRPr="00763127">
              <w:rPr>
                <w:sz w:val="16"/>
              </w:rPr>
              <w:tab/>
              <w:t>cliënttevredenheid;</w:t>
            </w:r>
          </w:p>
          <w:p w:rsidR="00416801" w:rsidRPr="00763127" w:rsidRDefault="00416801" w:rsidP="00416801">
            <w:pPr>
              <w:spacing w:line="240" w:lineRule="auto"/>
              <w:ind w:left="284" w:hanging="284"/>
              <w:rPr>
                <w:sz w:val="16"/>
              </w:rPr>
            </w:pPr>
            <w:r w:rsidRPr="00763127">
              <w:rPr>
                <w:sz w:val="16"/>
              </w:rPr>
              <w:t>-</w:t>
            </w:r>
            <w:r w:rsidRPr="00763127">
              <w:rPr>
                <w:sz w:val="16"/>
              </w:rPr>
              <w:tab/>
              <w:t>omvang kasverschillen.</w:t>
            </w:r>
          </w:p>
        </w:tc>
      </w:tr>
      <w:tr w:rsidR="00416801" w:rsidRPr="000C3278">
        <w:tc>
          <w:tcPr>
            <w:tcW w:w="2181" w:type="dxa"/>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Pr>
                <w:sz w:val="16"/>
              </w:rPr>
              <w:t>4.</w:t>
            </w:r>
            <w:r>
              <w:rPr>
                <w:sz w:val="16"/>
              </w:rPr>
              <w:tab/>
            </w:r>
            <w:r w:rsidRPr="00763127">
              <w:rPr>
                <w:sz w:val="16"/>
              </w:rPr>
              <w:t>Afronding en administratieve opvolging</w:t>
            </w:r>
          </w:p>
          <w:p w:rsidR="00416801" w:rsidRPr="00763127" w:rsidRDefault="00416801" w:rsidP="00416801">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416801" w:rsidRPr="00D97092" w:rsidRDefault="00416801" w:rsidP="00416801">
            <w:pPr>
              <w:spacing w:line="240" w:lineRule="auto"/>
              <w:ind w:left="284" w:hanging="284"/>
              <w:rPr>
                <w:sz w:val="16"/>
              </w:rPr>
            </w:pPr>
            <w:r w:rsidRPr="00D97092">
              <w:rPr>
                <w:sz w:val="16"/>
              </w:rPr>
              <w:t>-</w:t>
            </w:r>
            <w:r w:rsidRPr="00D97092">
              <w:rPr>
                <w:sz w:val="16"/>
              </w:rPr>
              <w:tab/>
              <w:t>maken van afspraken met de cliënt over vervolg</w:t>
            </w:r>
            <w:r>
              <w:rPr>
                <w:sz w:val="16"/>
              </w:rPr>
              <w:softHyphen/>
            </w:r>
            <w:r w:rsidRPr="00D97092">
              <w:rPr>
                <w:sz w:val="16"/>
              </w:rPr>
              <w:t>behandelingen;</w:t>
            </w:r>
          </w:p>
          <w:p w:rsidR="00416801" w:rsidRPr="00D97092" w:rsidRDefault="00416801" w:rsidP="00416801">
            <w:pPr>
              <w:spacing w:line="240" w:lineRule="auto"/>
              <w:ind w:left="284" w:hanging="284"/>
              <w:rPr>
                <w:sz w:val="16"/>
              </w:rPr>
            </w:pPr>
            <w:r w:rsidRPr="00D97092">
              <w:rPr>
                <w:sz w:val="16"/>
              </w:rPr>
              <w:t>-</w:t>
            </w:r>
            <w:r w:rsidRPr="00D97092">
              <w:rPr>
                <w:sz w:val="16"/>
              </w:rPr>
              <w:tab/>
              <w:t>afrekenen met de cliënt en uitgeleide doen;</w:t>
            </w:r>
          </w:p>
          <w:p w:rsidR="00416801" w:rsidRPr="00D97092" w:rsidRDefault="00416801" w:rsidP="00416801">
            <w:pPr>
              <w:spacing w:line="240" w:lineRule="auto"/>
              <w:ind w:left="284" w:hanging="284"/>
              <w:rPr>
                <w:sz w:val="16"/>
              </w:rPr>
            </w:pPr>
            <w:r w:rsidRPr="00D97092">
              <w:rPr>
                <w:sz w:val="16"/>
              </w:rPr>
              <w:t>-</w:t>
            </w:r>
            <w:r w:rsidRPr="00D97092">
              <w:rPr>
                <w:sz w:val="16"/>
              </w:rPr>
              <w:tab/>
              <w:t>bijwerken van het klantendossier;</w:t>
            </w:r>
          </w:p>
          <w:p w:rsidR="00416801" w:rsidRPr="00174AB7" w:rsidRDefault="00416801" w:rsidP="00416801">
            <w:pPr>
              <w:spacing w:line="240" w:lineRule="auto"/>
              <w:ind w:left="284" w:hanging="284"/>
              <w:rPr>
                <w:sz w:val="16"/>
              </w:rPr>
            </w:pPr>
            <w:r w:rsidRPr="00D97092">
              <w:rPr>
                <w:sz w:val="16"/>
              </w:rPr>
              <w:t>-</w:t>
            </w:r>
            <w:r w:rsidRPr="00D97092">
              <w:rPr>
                <w:sz w:val="16"/>
              </w:rPr>
              <w:tab/>
              <w:t>verrichten van ondersteunende werkzaamheden van huishoudelijke of organisatorische aard, zoals opruimen, verzorgen van de was, controleren van voorraden e.d.</w:t>
            </w:r>
          </w:p>
        </w:tc>
        <w:tc>
          <w:tcPr>
            <w:tcW w:w="2902" w:type="dxa"/>
            <w:tcBorders>
              <w:top w:val="single" w:sz="4" w:space="0" w:color="auto"/>
              <w:bottom w:val="single" w:sz="4" w:space="0" w:color="auto"/>
            </w:tcBorders>
            <w:tcMar>
              <w:top w:w="57" w:type="dxa"/>
              <w:bottom w:w="57" w:type="dxa"/>
            </w:tcMar>
          </w:tcPr>
          <w:p w:rsidR="00416801" w:rsidRPr="00561B81" w:rsidRDefault="00416801" w:rsidP="00416801">
            <w:pPr>
              <w:spacing w:line="240" w:lineRule="auto"/>
              <w:ind w:left="284" w:hanging="284"/>
              <w:rPr>
                <w:sz w:val="16"/>
              </w:rPr>
            </w:pPr>
            <w:r w:rsidRPr="00561B81">
              <w:rPr>
                <w:sz w:val="16"/>
              </w:rPr>
              <w:t>-</w:t>
            </w:r>
            <w:r w:rsidRPr="00561B81">
              <w:rPr>
                <w:sz w:val="16"/>
              </w:rPr>
              <w:tab/>
              <w:t>% terugkerende cliënten;</w:t>
            </w:r>
          </w:p>
          <w:p w:rsidR="00416801" w:rsidRPr="00561B81" w:rsidRDefault="00416801" w:rsidP="00416801">
            <w:pPr>
              <w:spacing w:line="240" w:lineRule="auto"/>
              <w:ind w:left="284" w:hanging="284"/>
              <w:rPr>
                <w:sz w:val="16"/>
              </w:rPr>
            </w:pPr>
            <w:r w:rsidRPr="00561B81">
              <w:rPr>
                <w:sz w:val="16"/>
              </w:rPr>
              <w:t>-</w:t>
            </w:r>
            <w:r w:rsidRPr="00561B81">
              <w:rPr>
                <w:sz w:val="16"/>
              </w:rPr>
              <w:tab/>
              <w:t xml:space="preserve">juistheid gehanteerde tarieven; </w:t>
            </w:r>
          </w:p>
          <w:p w:rsidR="00416801" w:rsidRPr="00561B81" w:rsidRDefault="00416801" w:rsidP="00416801">
            <w:pPr>
              <w:spacing w:line="240" w:lineRule="auto"/>
              <w:ind w:left="284" w:hanging="284"/>
              <w:rPr>
                <w:sz w:val="16"/>
              </w:rPr>
            </w:pPr>
            <w:r w:rsidRPr="00561B81">
              <w:rPr>
                <w:sz w:val="16"/>
              </w:rPr>
              <w:t>-</w:t>
            </w:r>
            <w:r w:rsidRPr="00561B81">
              <w:rPr>
                <w:sz w:val="16"/>
              </w:rPr>
              <w:tab/>
              <w:t>conform normtijd;</w:t>
            </w:r>
          </w:p>
          <w:p w:rsidR="00416801" w:rsidRPr="00561B81" w:rsidRDefault="00416801" w:rsidP="00416801">
            <w:pPr>
              <w:spacing w:line="240" w:lineRule="auto"/>
              <w:ind w:left="284" w:hanging="284"/>
              <w:rPr>
                <w:sz w:val="16"/>
              </w:rPr>
            </w:pPr>
            <w:r w:rsidRPr="00561B81">
              <w:rPr>
                <w:sz w:val="16"/>
              </w:rPr>
              <w:t>-</w:t>
            </w:r>
            <w:r w:rsidRPr="00561B81">
              <w:rPr>
                <w:sz w:val="16"/>
              </w:rPr>
              <w:tab/>
              <w:t>ordelijkheid/netheid werkomgeving;</w:t>
            </w:r>
          </w:p>
          <w:p w:rsidR="00416801" w:rsidRPr="00763127" w:rsidRDefault="00416801" w:rsidP="00416801">
            <w:pPr>
              <w:spacing w:line="240" w:lineRule="auto"/>
              <w:ind w:left="284" w:hanging="284"/>
              <w:rPr>
                <w:sz w:val="16"/>
              </w:rPr>
            </w:pPr>
            <w:r w:rsidRPr="00561B81">
              <w:rPr>
                <w:sz w:val="16"/>
              </w:rPr>
              <w:t>-</w:t>
            </w:r>
            <w:r w:rsidRPr="00561B81">
              <w:rPr>
                <w:sz w:val="16"/>
              </w:rPr>
              <w:tab/>
              <w:t>inzicht in voorraad.</w:t>
            </w:r>
          </w:p>
        </w:tc>
      </w:tr>
      <w:tr w:rsidR="00416801"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416801" w:rsidRPr="000C3278" w:rsidRDefault="00416801" w:rsidP="00416801">
            <w:pPr>
              <w:spacing w:after="60" w:line="240" w:lineRule="auto"/>
              <w:rPr>
                <w:b/>
                <w:i/>
                <w:color w:val="B80526"/>
                <w:sz w:val="16"/>
              </w:rPr>
            </w:pPr>
            <w:r w:rsidRPr="000C3278">
              <w:rPr>
                <w:b/>
                <w:i/>
                <w:color w:val="B80526"/>
                <w:sz w:val="16"/>
              </w:rPr>
              <w:t>Bezwarende omstandigheden</w:t>
            </w:r>
          </w:p>
          <w:p w:rsidR="00416801" w:rsidRPr="000C3278" w:rsidRDefault="00416801" w:rsidP="00416801">
            <w:pPr>
              <w:spacing w:line="240" w:lineRule="auto"/>
              <w:ind w:left="212" w:hanging="141"/>
              <w:rPr>
                <w:color w:val="B80526"/>
                <w:sz w:val="16"/>
              </w:rPr>
            </w:pPr>
          </w:p>
        </w:tc>
      </w:tr>
      <w:tr w:rsidR="00416801" w:rsidRPr="000C3278">
        <w:tc>
          <w:tcPr>
            <w:tcW w:w="9639" w:type="dxa"/>
            <w:gridSpan w:val="4"/>
            <w:tcBorders>
              <w:top w:val="single" w:sz="4" w:space="0" w:color="auto"/>
              <w:bottom w:val="single" w:sz="4" w:space="0" w:color="auto"/>
            </w:tcBorders>
            <w:tcMar>
              <w:top w:w="57" w:type="dxa"/>
              <w:bottom w:w="57" w:type="dxa"/>
            </w:tcMar>
          </w:tcPr>
          <w:p w:rsidR="00416801" w:rsidRPr="00763127" w:rsidRDefault="00416801" w:rsidP="00416801">
            <w:pPr>
              <w:spacing w:line="240" w:lineRule="auto"/>
              <w:ind w:left="284" w:hanging="284"/>
              <w:rPr>
                <w:sz w:val="16"/>
              </w:rPr>
            </w:pPr>
            <w:r w:rsidRPr="00784BA6">
              <w:rPr>
                <w:sz w:val="16"/>
              </w:rPr>
              <w:t>-</w:t>
            </w:r>
            <w:r w:rsidRPr="00784BA6">
              <w:rPr>
                <w:sz w:val="16"/>
              </w:rPr>
              <w:tab/>
            </w:r>
            <w:r w:rsidRPr="00763127">
              <w:rPr>
                <w:sz w:val="16"/>
              </w:rPr>
              <w:t>Veelal plaatsgebonden werk.</w:t>
            </w:r>
          </w:p>
          <w:p w:rsidR="00416801" w:rsidRPr="000C3278" w:rsidRDefault="00416801" w:rsidP="00416801">
            <w:pPr>
              <w:spacing w:line="240" w:lineRule="auto"/>
              <w:ind w:left="284" w:hanging="284"/>
              <w:rPr>
                <w:sz w:val="16"/>
              </w:rPr>
            </w:pPr>
            <w:r>
              <w:rPr>
                <w:sz w:val="16"/>
              </w:rPr>
              <w:t>-</w:t>
            </w:r>
            <w:r>
              <w:rPr>
                <w:sz w:val="16"/>
              </w:rPr>
              <w:tab/>
            </w:r>
            <w:r w:rsidRPr="00763127">
              <w:rPr>
                <w:sz w:val="16"/>
              </w:rPr>
              <w:t xml:space="preserve">Hinder </w:t>
            </w:r>
            <w:r>
              <w:rPr>
                <w:sz w:val="16"/>
              </w:rPr>
              <w:t xml:space="preserve">van geuren/chemicaliën bij het </w:t>
            </w:r>
            <w:r w:rsidRPr="00763127">
              <w:rPr>
                <w:sz w:val="16"/>
              </w:rPr>
              <w:t>verwerken van</w:t>
            </w:r>
            <w:r>
              <w:rPr>
                <w:sz w:val="16"/>
              </w:rPr>
              <w:t>/werken</w:t>
            </w:r>
            <w:r w:rsidRPr="00763127">
              <w:rPr>
                <w:sz w:val="16"/>
              </w:rPr>
              <w:t xml:space="preserve"> </w:t>
            </w:r>
            <w:r>
              <w:rPr>
                <w:sz w:val="16"/>
              </w:rPr>
              <w:t>met</w:t>
            </w:r>
            <w:r w:rsidRPr="00763127">
              <w:rPr>
                <w:sz w:val="16"/>
              </w:rPr>
              <w:t xml:space="preserve"> specifieke producten.</w:t>
            </w:r>
          </w:p>
        </w:tc>
      </w:tr>
      <w:tr w:rsidR="00416801" w:rsidRPr="000C3278">
        <w:tc>
          <w:tcPr>
            <w:tcW w:w="3009" w:type="dxa"/>
            <w:gridSpan w:val="2"/>
            <w:tcBorders>
              <w:top w:val="single" w:sz="4" w:space="0" w:color="auto"/>
            </w:tcBorders>
            <w:tcMar>
              <w:top w:w="57" w:type="dxa"/>
              <w:bottom w:w="57" w:type="dxa"/>
            </w:tcMar>
            <w:vAlign w:val="center"/>
          </w:tcPr>
          <w:p w:rsidR="00416801" w:rsidRPr="000C3278" w:rsidRDefault="00416801" w:rsidP="00416801">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416801" w:rsidRPr="000C3278" w:rsidRDefault="00416801" w:rsidP="00416801">
            <w:pPr>
              <w:spacing w:line="240" w:lineRule="auto"/>
              <w:rPr>
                <w:sz w:val="16"/>
              </w:rPr>
            </w:pPr>
            <w:r>
              <w:rPr>
                <w:sz w:val="16"/>
              </w:rPr>
              <w:t xml:space="preserve">Functiegroep: </w:t>
            </w:r>
            <w:r>
              <w:rPr>
                <w:sz w:val="16"/>
              </w:rPr>
              <w:tab/>
              <w:t>7</w:t>
            </w:r>
          </w:p>
          <w:p w:rsidR="00416801" w:rsidRPr="000C3278" w:rsidRDefault="00416801" w:rsidP="00416801">
            <w:pPr>
              <w:spacing w:line="240" w:lineRule="auto"/>
              <w:rPr>
                <w:sz w:val="16"/>
              </w:rPr>
            </w:pPr>
            <w:r w:rsidRPr="00DB056D">
              <w:rPr>
                <w:sz w:val="16"/>
              </w:rPr>
              <w:t>zie IHM-</w:t>
            </w:r>
            <w:r>
              <w:rPr>
                <w:sz w:val="16"/>
              </w:rPr>
              <w:t>bijlage voor functiegroep 6</w:t>
            </w:r>
            <w:r w:rsidRPr="000C3278">
              <w:rPr>
                <w:sz w:val="16"/>
              </w:rPr>
              <w:t xml:space="preserve"> en </w:t>
            </w:r>
            <w:r>
              <w:rPr>
                <w:sz w:val="16"/>
              </w:rPr>
              <w:t>8</w:t>
            </w:r>
            <w:r w:rsidRPr="000C3278">
              <w:rPr>
                <w:sz w:val="16"/>
              </w:rPr>
              <w:t>.</w:t>
            </w:r>
          </w:p>
        </w:tc>
      </w:tr>
    </w:tbl>
    <w:p w:rsidR="00416801" w:rsidRPr="000C3278" w:rsidRDefault="00416801" w:rsidP="00416801">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416801" w:rsidRPr="000C3278">
        <w:trPr>
          <w:trHeight w:val="284"/>
        </w:trPr>
        <w:tc>
          <w:tcPr>
            <w:tcW w:w="9639" w:type="dxa"/>
            <w:shd w:val="clear" w:color="auto" w:fill="B80526"/>
            <w:tcMar>
              <w:top w:w="28" w:type="dxa"/>
              <w:bottom w:w="28" w:type="dxa"/>
            </w:tcMar>
            <w:vAlign w:val="center"/>
          </w:tcPr>
          <w:p w:rsidR="00416801" w:rsidRPr="000C3278" w:rsidRDefault="00416801" w:rsidP="00416801">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416801" w:rsidRPr="00371437">
        <w:tc>
          <w:tcPr>
            <w:tcW w:w="9639" w:type="dxa"/>
          </w:tcPr>
          <w:p w:rsidR="00416801" w:rsidRPr="000C3278" w:rsidRDefault="00416801" w:rsidP="00416801">
            <w:pPr>
              <w:spacing w:before="60" w:after="60" w:line="240" w:lineRule="auto"/>
              <w:rPr>
                <w:b/>
                <w:i/>
                <w:color w:val="B80526"/>
                <w:sz w:val="16"/>
              </w:rPr>
            </w:pPr>
            <w:r w:rsidRPr="000C3278">
              <w:rPr>
                <w:b/>
                <w:i/>
                <w:color w:val="B80526"/>
                <w:sz w:val="16"/>
              </w:rPr>
              <w:t>Kennis en betekenisvolle vaardigheden</w:t>
            </w:r>
          </w:p>
          <w:p w:rsidR="00416801" w:rsidRPr="00D97092" w:rsidRDefault="00416801" w:rsidP="00416801">
            <w:pPr>
              <w:spacing w:line="240" w:lineRule="auto"/>
              <w:ind w:left="284" w:hanging="284"/>
              <w:rPr>
                <w:sz w:val="16"/>
              </w:rPr>
            </w:pPr>
            <w:r w:rsidRPr="00D97092">
              <w:rPr>
                <w:sz w:val="16"/>
              </w:rPr>
              <w:t>-</w:t>
            </w:r>
            <w:r w:rsidRPr="00D97092">
              <w:rPr>
                <w:sz w:val="16"/>
              </w:rPr>
              <w:tab/>
              <w:t>MBO</w:t>
            </w:r>
            <w:r>
              <w:rPr>
                <w:sz w:val="16"/>
              </w:rPr>
              <w:t xml:space="preserve"> niveau 4 werk- en denkniveau (</w:t>
            </w:r>
            <w:r w:rsidRPr="00D97092">
              <w:rPr>
                <w:sz w:val="16"/>
              </w:rPr>
              <w:t>schoonheidsverzorging</w:t>
            </w:r>
            <w:r>
              <w:rPr>
                <w:sz w:val="16"/>
              </w:rPr>
              <w:t xml:space="preserve"> of vergelijkbaar)</w:t>
            </w:r>
            <w:r w:rsidRPr="00D97092">
              <w:rPr>
                <w:sz w:val="16"/>
              </w:rPr>
              <w:t>;</w:t>
            </w:r>
          </w:p>
          <w:p w:rsidR="00416801" w:rsidRPr="00D97092" w:rsidRDefault="00416801" w:rsidP="00416801">
            <w:pPr>
              <w:spacing w:line="240" w:lineRule="auto"/>
              <w:ind w:left="284" w:hanging="284"/>
              <w:rPr>
                <w:sz w:val="16"/>
              </w:rPr>
            </w:pPr>
            <w:r w:rsidRPr="00D97092">
              <w:rPr>
                <w:sz w:val="16"/>
              </w:rPr>
              <w:t>-</w:t>
            </w:r>
            <w:r w:rsidRPr="00D97092">
              <w:rPr>
                <w:sz w:val="16"/>
              </w:rPr>
              <w:tab/>
              <w:t>kennis van eigenschappen en toepassingsconcept van tenminste één cosmetica</w:t>
            </w:r>
            <w:r>
              <w:rPr>
                <w:sz w:val="16"/>
              </w:rPr>
              <w:t>-</w:t>
            </w:r>
            <w:r w:rsidRPr="00D97092">
              <w:rPr>
                <w:sz w:val="16"/>
              </w:rPr>
              <w:t>lijn;</w:t>
            </w:r>
          </w:p>
          <w:p w:rsidR="00416801" w:rsidRPr="00D97092" w:rsidRDefault="00416801" w:rsidP="00416801">
            <w:pPr>
              <w:spacing w:line="240" w:lineRule="auto"/>
              <w:ind w:left="284" w:hanging="284"/>
              <w:rPr>
                <w:sz w:val="16"/>
              </w:rPr>
            </w:pPr>
            <w:r w:rsidRPr="00D97092">
              <w:rPr>
                <w:sz w:val="16"/>
              </w:rPr>
              <w:t>-</w:t>
            </w:r>
            <w:r w:rsidRPr="00D97092">
              <w:rPr>
                <w:sz w:val="16"/>
              </w:rPr>
              <w:tab/>
              <w:t>vaardigheid in het dagelijks gebruik van gebruikte geautomatiseerde s</w:t>
            </w:r>
            <w:r>
              <w:rPr>
                <w:sz w:val="16"/>
              </w:rPr>
              <w:t>ystemen en computertoepassingen</w:t>
            </w:r>
            <w:r w:rsidRPr="00D97092">
              <w:rPr>
                <w:sz w:val="16"/>
              </w:rPr>
              <w:t>.</w:t>
            </w:r>
          </w:p>
          <w:p w:rsidR="00416801" w:rsidRPr="000C3278" w:rsidRDefault="00416801" w:rsidP="00416801">
            <w:pPr>
              <w:pBdr>
                <w:bottom w:val="single" w:sz="4" w:space="1" w:color="auto"/>
              </w:pBdr>
              <w:spacing w:line="240" w:lineRule="auto"/>
              <w:ind w:left="-142" w:right="-108"/>
              <w:rPr>
                <w:color w:val="262626"/>
                <w:sz w:val="16"/>
              </w:rPr>
            </w:pPr>
          </w:p>
          <w:p w:rsidR="00416801" w:rsidRPr="000C3278" w:rsidRDefault="00416801" w:rsidP="00416801">
            <w:pPr>
              <w:spacing w:before="60" w:after="60" w:line="240" w:lineRule="auto"/>
              <w:rPr>
                <w:b/>
                <w:i/>
                <w:color w:val="B80526"/>
                <w:sz w:val="16"/>
              </w:rPr>
            </w:pPr>
            <w:r w:rsidRPr="000C3278">
              <w:rPr>
                <w:b/>
                <w:i/>
                <w:color w:val="B80526"/>
                <w:sz w:val="16"/>
              </w:rPr>
              <w:t>Competenties / gedragsvoorbeelden</w:t>
            </w:r>
          </w:p>
          <w:p w:rsidR="00416801" w:rsidRPr="000C3278" w:rsidRDefault="00416801" w:rsidP="00416801">
            <w:pPr>
              <w:spacing w:line="240" w:lineRule="auto"/>
              <w:rPr>
                <w:b/>
                <w:i/>
                <w:color w:val="262626"/>
                <w:sz w:val="16"/>
              </w:rPr>
            </w:pPr>
          </w:p>
          <w:p w:rsidR="00416801" w:rsidRPr="000C3278" w:rsidRDefault="00416801" w:rsidP="00416801">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416801" w:rsidRPr="000C3278" w:rsidRDefault="00416801" w:rsidP="00416801">
            <w:pPr>
              <w:spacing w:line="240" w:lineRule="auto"/>
              <w:rPr>
                <w:i/>
                <w:color w:val="262626"/>
                <w:sz w:val="16"/>
              </w:rPr>
            </w:pPr>
          </w:p>
          <w:p w:rsidR="00416801" w:rsidRPr="003A770B" w:rsidRDefault="00416801" w:rsidP="00416801">
            <w:pPr>
              <w:spacing w:line="240" w:lineRule="auto"/>
              <w:rPr>
                <w:i/>
                <w:color w:val="262626"/>
                <w:sz w:val="16"/>
              </w:rPr>
            </w:pPr>
            <w:r w:rsidRPr="003A770B">
              <w:rPr>
                <w:i/>
                <w:color w:val="262626"/>
                <w:sz w:val="16"/>
              </w:rPr>
              <w:t>Gastgerichtheid:</w:t>
            </w:r>
          </w:p>
          <w:p w:rsidR="00416801" w:rsidRPr="00983EA2" w:rsidRDefault="00416801" w:rsidP="00416801">
            <w:pPr>
              <w:spacing w:line="240" w:lineRule="auto"/>
              <w:ind w:left="284" w:hanging="284"/>
              <w:rPr>
                <w:sz w:val="16"/>
              </w:rPr>
            </w:pPr>
            <w:r w:rsidRPr="00983EA2">
              <w:rPr>
                <w:sz w:val="16"/>
              </w:rPr>
              <w:t>-</w:t>
            </w:r>
            <w:r w:rsidRPr="00983EA2">
              <w:rPr>
                <w:sz w:val="16"/>
              </w:rPr>
              <w:tab/>
              <w:t>is hoffelijk, voorkomend en welgemanierd naar anderen;</w:t>
            </w:r>
          </w:p>
          <w:p w:rsidR="00416801" w:rsidRPr="00983EA2" w:rsidRDefault="00416801" w:rsidP="00416801">
            <w:pPr>
              <w:spacing w:line="240" w:lineRule="auto"/>
              <w:ind w:left="284" w:hanging="284"/>
              <w:rPr>
                <w:sz w:val="16"/>
              </w:rPr>
            </w:pPr>
            <w:r w:rsidRPr="00983EA2">
              <w:rPr>
                <w:sz w:val="16"/>
              </w:rPr>
              <w:t>-</w:t>
            </w:r>
            <w:r w:rsidRPr="00983EA2">
              <w:rPr>
                <w:sz w:val="16"/>
              </w:rPr>
              <w:tab/>
              <w:t>vermijdt uitspraken als ‘nee, dat kan niet’ of ‘het is druk’ zonder uitleg;</w:t>
            </w:r>
          </w:p>
          <w:p w:rsidR="00416801" w:rsidRPr="00983EA2" w:rsidRDefault="00416801" w:rsidP="00416801">
            <w:pPr>
              <w:spacing w:line="240" w:lineRule="auto"/>
              <w:ind w:left="284" w:hanging="284"/>
              <w:rPr>
                <w:sz w:val="16"/>
              </w:rPr>
            </w:pPr>
            <w:r w:rsidRPr="00983EA2">
              <w:rPr>
                <w:sz w:val="16"/>
              </w:rPr>
              <w:t>-</w:t>
            </w:r>
            <w:r w:rsidRPr="00983EA2">
              <w:rPr>
                <w:sz w:val="16"/>
              </w:rPr>
              <w:tab/>
              <w:t>biedt ook ongevraagd extra service;</w:t>
            </w:r>
          </w:p>
          <w:p w:rsidR="00416801" w:rsidRPr="00983EA2" w:rsidRDefault="00416801" w:rsidP="00416801">
            <w:pPr>
              <w:spacing w:line="240" w:lineRule="auto"/>
              <w:ind w:left="284" w:hanging="284"/>
              <w:rPr>
                <w:sz w:val="16"/>
              </w:rPr>
            </w:pPr>
            <w:r w:rsidRPr="00983EA2">
              <w:rPr>
                <w:sz w:val="16"/>
              </w:rPr>
              <w:t>-</w:t>
            </w:r>
            <w:r w:rsidRPr="00983EA2">
              <w:rPr>
                <w:sz w:val="16"/>
              </w:rPr>
              <w:tab/>
              <w:t>onderzoekt hoe gasten adequaat en optimaal te helpen.</w:t>
            </w:r>
          </w:p>
          <w:p w:rsidR="00416801" w:rsidRPr="00763127" w:rsidRDefault="00416801" w:rsidP="00416801">
            <w:pPr>
              <w:spacing w:line="240" w:lineRule="auto"/>
              <w:ind w:left="284" w:hanging="284"/>
              <w:rPr>
                <w:sz w:val="16"/>
              </w:rPr>
            </w:pPr>
          </w:p>
          <w:p w:rsidR="00416801" w:rsidRPr="003A770B" w:rsidRDefault="00416801" w:rsidP="00416801">
            <w:pPr>
              <w:spacing w:line="240" w:lineRule="auto"/>
              <w:rPr>
                <w:i/>
                <w:color w:val="262626"/>
                <w:sz w:val="16"/>
              </w:rPr>
            </w:pPr>
            <w:r>
              <w:rPr>
                <w:i/>
                <w:color w:val="262626"/>
                <w:sz w:val="16"/>
              </w:rPr>
              <w:t>Oog voor detail / N</w:t>
            </w:r>
            <w:r w:rsidRPr="003A770B">
              <w:rPr>
                <w:i/>
                <w:color w:val="262626"/>
                <w:sz w:val="16"/>
              </w:rPr>
              <w:t>auwgezet:</w:t>
            </w:r>
          </w:p>
          <w:p w:rsidR="00416801" w:rsidRPr="00983EA2" w:rsidRDefault="00416801" w:rsidP="00416801">
            <w:pPr>
              <w:spacing w:line="240" w:lineRule="auto"/>
              <w:ind w:left="284" w:hanging="284"/>
              <w:rPr>
                <w:sz w:val="16"/>
              </w:rPr>
            </w:pPr>
            <w:r w:rsidRPr="00983EA2">
              <w:rPr>
                <w:sz w:val="16"/>
              </w:rPr>
              <w:t>-</w:t>
            </w:r>
            <w:r w:rsidRPr="00983EA2">
              <w:rPr>
                <w:sz w:val="16"/>
              </w:rPr>
              <w:tab/>
              <w:t>is grondig, controleert de eigen werkzaamheden;</w:t>
            </w:r>
          </w:p>
          <w:p w:rsidR="00416801" w:rsidRPr="00983EA2" w:rsidRDefault="00416801" w:rsidP="00416801">
            <w:pPr>
              <w:spacing w:line="240" w:lineRule="auto"/>
              <w:ind w:left="284" w:hanging="284"/>
              <w:rPr>
                <w:sz w:val="16"/>
              </w:rPr>
            </w:pPr>
            <w:r w:rsidRPr="00983EA2">
              <w:rPr>
                <w:sz w:val="16"/>
              </w:rPr>
              <w:t>-</w:t>
            </w:r>
            <w:r w:rsidRPr="00983EA2">
              <w:rPr>
                <w:sz w:val="16"/>
              </w:rPr>
              <w:tab/>
              <w:t>is ordelijk en werkt overzichtelijk, ook bij overdracht va</w:t>
            </w:r>
            <w:r>
              <w:rPr>
                <w:sz w:val="16"/>
              </w:rPr>
              <w:t>n</w:t>
            </w:r>
            <w:r w:rsidRPr="00983EA2">
              <w:rPr>
                <w:sz w:val="16"/>
              </w:rPr>
              <w:t xml:space="preserve"> werkzaamheden;</w:t>
            </w:r>
          </w:p>
          <w:p w:rsidR="00416801" w:rsidRPr="00983EA2" w:rsidRDefault="00416801" w:rsidP="00416801">
            <w:pPr>
              <w:spacing w:line="240" w:lineRule="auto"/>
              <w:ind w:left="284" w:hanging="284"/>
              <w:rPr>
                <w:sz w:val="16"/>
              </w:rPr>
            </w:pPr>
            <w:r w:rsidRPr="00983EA2">
              <w:rPr>
                <w:sz w:val="16"/>
              </w:rPr>
              <w:t>-</w:t>
            </w:r>
            <w:r w:rsidRPr="00983EA2">
              <w:rPr>
                <w:sz w:val="16"/>
              </w:rPr>
              <w:tab/>
              <w:t>werkt volgens vaste procedures, voert de nodige controles uit.</w:t>
            </w:r>
          </w:p>
          <w:p w:rsidR="00416801" w:rsidRPr="00763127" w:rsidRDefault="00416801" w:rsidP="00416801">
            <w:pPr>
              <w:spacing w:line="240" w:lineRule="auto"/>
              <w:ind w:left="284" w:hanging="284"/>
              <w:rPr>
                <w:sz w:val="16"/>
              </w:rPr>
            </w:pPr>
          </w:p>
          <w:p w:rsidR="00416801" w:rsidRPr="003A770B" w:rsidRDefault="00416801" w:rsidP="00416801">
            <w:pPr>
              <w:spacing w:line="240" w:lineRule="auto"/>
              <w:rPr>
                <w:i/>
                <w:color w:val="262626"/>
                <w:sz w:val="16"/>
              </w:rPr>
            </w:pPr>
            <w:r w:rsidRPr="003A770B">
              <w:rPr>
                <w:i/>
                <w:color w:val="262626"/>
                <w:sz w:val="16"/>
              </w:rPr>
              <w:t>Representatief:</w:t>
            </w:r>
          </w:p>
          <w:p w:rsidR="00416801" w:rsidRPr="00983EA2" w:rsidRDefault="00416801" w:rsidP="00416801">
            <w:pPr>
              <w:spacing w:line="240" w:lineRule="auto"/>
              <w:ind w:left="284" w:hanging="284"/>
              <w:rPr>
                <w:sz w:val="16"/>
              </w:rPr>
            </w:pPr>
            <w:r w:rsidRPr="00983EA2">
              <w:rPr>
                <w:sz w:val="16"/>
              </w:rPr>
              <w:t>-</w:t>
            </w:r>
            <w:r w:rsidRPr="00983EA2">
              <w:rPr>
                <w:sz w:val="16"/>
              </w:rPr>
              <w:tab/>
              <w:t>presenteert zich naar gasten/externen in lijn met het imago van het bedrijf;</w:t>
            </w:r>
          </w:p>
          <w:p w:rsidR="00416801" w:rsidRPr="00983EA2" w:rsidRDefault="00416801" w:rsidP="00416801">
            <w:pPr>
              <w:spacing w:line="240" w:lineRule="auto"/>
              <w:ind w:left="284" w:hanging="284"/>
              <w:rPr>
                <w:sz w:val="16"/>
              </w:rPr>
            </w:pPr>
            <w:r w:rsidRPr="00983EA2">
              <w:rPr>
                <w:sz w:val="16"/>
              </w:rPr>
              <w:t>-</w:t>
            </w:r>
            <w:r w:rsidRPr="00983EA2">
              <w:rPr>
                <w:sz w:val="16"/>
              </w:rPr>
              <w:tab/>
              <w:t>komt goed over bij anderen;</w:t>
            </w:r>
          </w:p>
          <w:p w:rsidR="00416801" w:rsidRPr="00983EA2" w:rsidRDefault="00416801" w:rsidP="00416801">
            <w:pPr>
              <w:spacing w:line="240" w:lineRule="auto"/>
              <w:ind w:left="284" w:hanging="284"/>
              <w:rPr>
                <w:sz w:val="16"/>
              </w:rPr>
            </w:pPr>
            <w:r w:rsidRPr="00983EA2">
              <w:rPr>
                <w:sz w:val="16"/>
              </w:rPr>
              <w:t>-</w:t>
            </w:r>
            <w:r w:rsidRPr="00983EA2">
              <w:rPr>
                <w:sz w:val="16"/>
              </w:rPr>
              <w:tab/>
              <w:t>streeft het handelen volgens de goede manieren altijd na.</w:t>
            </w:r>
          </w:p>
          <w:p w:rsidR="00416801" w:rsidRPr="00763127" w:rsidRDefault="00416801" w:rsidP="00416801">
            <w:pPr>
              <w:spacing w:line="240" w:lineRule="auto"/>
              <w:ind w:left="284" w:hanging="284"/>
              <w:rPr>
                <w:sz w:val="16"/>
              </w:rPr>
            </w:pPr>
          </w:p>
          <w:p w:rsidR="00416801" w:rsidRPr="003A770B" w:rsidRDefault="00416801" w:rsidP="00416801">
            <w:pPr>
              <w:spacing w:line="240" w:lineRule="auto"/>
              <w:rPr>
                <w:i/>
                <w:color w:val="262626"/>
                <w:sz w:val="16"/>
              </w:rPr>
            </w:pPr>
            <w:r w:rsidRPr="003A770B">
              <w:rPr>
                <w:i/>
                <w:color w:val="262626"/>
                <w:sz w:val="16"/>
              </w:rPr>
              <w:t>Sociaal ingesteld:</w:t>
            </w:r>
          </w:p>
          <w:p w:rsidR="00416801" w:rsidRPr="00983EA2" w:rsidRDefault="00416801" w:rsidP="00416801">
            <w:pPr>
              <w:spacing w:line="240" w:lineRule="auto"/>
              <w:ind w:left="284" w:hanging="284"/>
              <w:rPr>
                <w:sz w:val="16"/>
              </w:rPr>
            </w:pPr>
            <w:r w:rsidRPr="00983EA2">
              <w:rPr>
                <w:sz w:val="16"/>
              </w:rPr>
              <w:t>-</w:t>
            </w:r>
            <w:r w:rsidRPr="00983EA2">
              <w:rPr>
                <w:sz w:val="16"/>
              </w:rPr>
              <w:tab/>
              <w:t>werkt graag samen;</w:t>
            </w:r>
          </w:p>
          <w:p w:rsidR="00416801" w:rsidRPr="00983EA2" w:rsidRDefault="00416801" w:rsidP="00416801">
            <w:pPr>
              <w:spacing w:line="240" w:lineRule="auto"/>
              <w:ind w:left="284" w:hanging="284"/>
              <w:rPr>
                <w:sz w:val="16"/>
              </w:rPr>
            </w:pPr>
            <w:r w:rsidRPr="00983EA2">
              <w:rPr>
                <w:sz w:val="16"/>
              </w:rPr>
              <w:t>-</w:t>
            </w:r>
            <w:r w:rsidRPr="00983EA2">
              <w:rPr>
                <w:sz w:val="16"/>
              </w:rPr>
              <w:tab/>
              <w:t>heeft interesse in de ander;</w:t>
            </w:r>
          </w:p>
          <w:p w:rsidR="00416801" w:rsidRPr="00983EA2" w:rsidRDefault="00416801" w:rsidP="00416801">
            <w:pPr>
              <w:spacing w:line="240" w:lineRule="auto"/>
              <w:ind w:left="284" w:hanging="284"/>
              <w:rPr>
                <w:sz w:val="16"/>
              </w:rPr>
            </w:pPr>
            <w:r w:rsidRPr="00983EA2">
              <w:rPr>
                <w:sz w:val="16"/>
              </w:rPr>
              <w:t>-</w:t>
            </w:r>
            <w:r w:rsidRPr="00983EA2">
              <w:rPr>
                <w:sz w:val="16"/>
              </w:rPr>
              <w:tab/>
              <w:t>voelt aan wanneer hij afstand moet houden;</w:t>
            </w:r>
          </w:p>
          <w:p w:rsidR="00416801" w:rsidRPr="00983EA2" w:rsidRDefault="00416801" w:rsidP="00416801">
            <w:pPr>
              <w:spacing w:line="240" w:lineRule="auto"/>
              <w:ind w:left="284" w:hanging="284"/>
              <w:rPr>
                <w:sz w:val="16"/>
              </w:rPr>
            </w:pPr>
            <w:r w:rsidRPr="00983EA2">
              <w:rPr>
                <w:sz w:val="16"/>
              </w:rPr>
              <w:t>-</w:t>
            </w:r>
            <w:r w:rsidRPr="00983EA2">
              <w:rPr>
                <w:sz w:val="16"/>
              </w:rPr>
              <w:tab/>
              <w:t>is tegemoetkomend, begripvol en behulpzaam naar anderen.</w:t>
            </w:r>
          </w:p>
          <w:p w:rsidR="00416801" w:rsidRPr="00371437" w:rsidRDefault="00416801" w:rsidP="00416801">
            <w:pPr>
              <w:spacing w:line="240" w:lineRule="auto"/>
              <w:ind w:left="284" w:hanging="284"/>
            </w:pPr>
          </w:p>
        </w:tc>
      </w:tr>
    </w:tbl>
    <w:p w:rsidR="00416801" w:rsidRPr="000C3278" w:rsidRDefault="00416801" w:rsidP="00416801">
      <w:pPr>
        <w:spacing w:line="240" w:lineRule="auto"/>
        <w:jc w:val="center"/>
        <w:rPr>
          <w:i/>
          <w:sz w:val="16"/>
        </w:rPr>
      </w:pPr>
    </w:p>
    <w:sectPr w:rsidR="00416801" w:rsidRPr="000C3278" w:rsidSect="00416801">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0D" w:rsidRDefault="000E1584" w:rsidP="001073D2">
      <w:pPr>
        <w:spacing w:line="240" w:lineRule="auto"/>
      </w:pPr>
      <w:r>
        <w:separator/>
      </w:r>
    </w:p>
  </w:endnote>
  <w:endnote w:type="continuationSeparator" w:id="0">
    <w:p w:rsidR="00AA620D" w:rsidRDefault="000E1584"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8" w:rsidRDefault="007046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01" w:rsidRPr="002C1205" w:rsidRDefault="00416801" w:rsidP="00416801">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7046F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7046F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8" w:rsidRDefault="007046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0D" w:rsidRDefault="000E1584" w:rsidP="001073D2">
      <w:pPr>
        <w:spacing w:line="240" w:lineRule="auto"/>
      </w:pPr>
      <w:r>
        <w:separator/>
      </w:r>
    </w:p>
  </w:footnote>
  <w:footnote w:type="continuationSeparator" w:id="0">
    <w:p w:rsidR="00AA620D" w:rsidRDefault="000E1584"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8" w:rsidRDefault="007046F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01" w:rsidRPr="00B768A8" w:rsidRDefault="00416801" w:rsidP="00416801">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Entertainment</w:t>
    </w:r>
    <w:r w:rsidRPr="00B768A8">
      <w:rPr>
        <w:color w:val="262626"/>
      </w:rPr>
      <w:tab/>
    </w:r>
    <w:r>
      <w:rPr>
        <w:color w:val="262626"/>
      </w:rPr>
      <w:t>Medewerker wellness</w:t>
    </w:r>
    <w:r>
      <w:rPr>
        <w:color w:val="262626"/>
        <w:lang w:eastAsia="nl-NL"/>
      </w:rPr>
      <w:tab/>
      <w:t>Functienummer: E.7.II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F8" w:rsidRDefault="007046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74AB7"/>
    <w:rsid w:val="000E1584"/>
    <w:rsid w:val="00174AB7"/>
    <w:rsid w:val="00416801"/>
    <w:rsid w:val="007046F8"/>
    <w:rsid w:val="00AA62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3671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4222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2011-04-26T15:26:00Z</cp:lastPrinted>
  <dcterms:created xsi:type="dcterms:W3CDTF">2011-07-21T15:49:00Z</dcterms:created>
  <dcterms:modified xsi:type="dcterms:W3CDTF">2012-06-06T12:39:00Z</dcterms:modified>
</cp:coreProperties>
</file>