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7717BB"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63328A" w:rsidRPr="000C3278" w:rsidRDefault="00384464" w:rsidP="007717BB">
            <w:pPr>
              <w:spacing w:line="240" w:lineRule="auto"/>
              <w:rPr>
                <w:i/>
                <w:sz w:val="18"/>
              </w:rPr>
            </w:pPr>
            <w:r w:rsidRPr="000C3278">
              <w:rPr>
                <w:b/>
                <w:color w:val="FFFFFF"/>
                <w:sz w:val="18"/>
              </w:rPr>
              <w:t>FUNCTIEPROFIEL</w:t>
            </w:r>
          </w:p>
        </w:tc>
      </w:tr>
      <w:tr w:rsidR="007717BB" w:rsidRPr="000C3278">
        <w:tc>
          <w:tcPr>
            <w:tcW w:w="9639" w:type="dxa"/>
            <w:gridSpan w:val="4"/>
            <w:tcBorders>
              <w:top w:val="single" w:sz="4" w:space="0" w:color="auto"/>
              <w:bottom w:val="single" w:sz="4" w:space="0" w:color="auto"/>
            </w:tcBorders>
            <w:tcMar>
              <w:top w:w="57" w:type="dxa"/>
              <w:bottom w:w="57" w:type="dxa"/>
            </w:tcMar>
          </w:tcPr>
          <w:p w:rsidR="007717BB" w:rsidRPr="000C3278" w:rsidRDefault="007717BB" w:rsidP="007717BB">
            <w:pPr>
              <w:spacing w:before="60" w:after="60" w:line="240" w:lineRule="auto"/>
              <w:rPr>
                <w:b/>
                <w:i/>
                <w:color w:val="B80526"/>
                <w:sz w:val="16"/>
              </w:rPr>
            </w:pPr>
            <w:r w:rsidRPr="000C3278">
              <w:rPr>
                <w:b/>
                <w:i/>
                <w:color w:val="B80526"/>
                <w:sz w:val="16"/>
              </w:rPr>
              <w:t>Kenmerken van de referentiefunctie</w:t>
            </w:r>
          </w:p>
          <w:p w:rsidR="007717BB" w:rsidRPr="00B270F6" w:rsidRDefault="007717BB" w:rsidP="007717BB">
            <w:pPr>
              <w:spacing w:line="240" w:lineRule="auto"/>
              <w:rPr>
                <w:sz w:val="16"/>
              </w:rPr>
            </w:pPr>
            <w:r>
              <w:rPr>
                <w:sz w:val="16"/>
              </w:rPr>
              <w:t>De controleur toegangskaarten is verantwoordelijk voor het controleren van toegangskaarten en assisteren bij verkopen, het begeleiden van bezoekers naar (gereserveerde) plaatsen en oplossen van voorkomende problemen (dubbele reserveringen, bezette plaatsen, te laat arriverende gasten).</w:t>
            </w:r>
          </w:p>
          <w:p w:rsidR="007717BB" w:rsidRPr="00B270F6" w:rsidRDefault="007717BB" w:rsidP="007717BB">
            <w:pPr>
              <w:spacing w:line="240" w:lineRule="auto"/>
              <w:rPr>
                <w:sz w:val="16"/>
              </w:rPr>
            </w:pPr>
          </w:p>
          <w:p w:rsidR="007717BB" w:rsidRPr="000C3278" w:rsidRDefault="007717BB" w:rsidP="007717BB">
            <w:pPr>
              <w:spacing w:line="240" w:lineRule="auto"/>
              <w:rPr>
                <w:sz w:val="16"/>
              </w:rPr>
            </w:pPr>
            <w:r w:rsidRPr="00B270F6">
              <w:rPr>
                <w:sz w:val="16"/>
              </w:rPr>
              <w:t xml:space="preserve">Indeling wordt ondersteund door een </w:t>
            </w:r>
            <w:r w:rsidRPr="00B30353">
              <w:rPr>
                <w:sz w:val="16"/>
              </w:rPr>
              <w:t>IHM</w:t>
            </w:r>
            <w:r w:rsidRPr="00B270F6">
              <w:rPr>
                <w:sz w:val="16"/>
              </w:rPr>
              <w:t xml:space="preserve">, waarin het verschil tussen </w:t>
            </w:r>
            <w:r w:rsidRPr="007C7D4E">
              <w:rPr>
                <w:sz w:val="16"/>
              </w:rPr>
              <w:t>groep 1, 2 (referentie) en 3 wordt uitgewerkt</w:t>
            </w:r>
            <w:r w:rsidRPr="00B270F6">
              <w:rPr>
                <w:sz w:val="16"/>
              </w:rPr>
              <w:t xml:space="preserve">. </w:t>
            </w:r>
          </w:p>
        </w:tc>
      </w:tr>
      <w:tr w:rsidR="007717BB" w:rsidRPr="000C3278">
        <w:trPr>
          <w:trHeight w:val="257"/>
        </w:trPr>
        <w:tc>
          <w:tcPr>
            <w:tcW w:w="9639" w:type="dxa"/>
            <w:gridSpan w:val="4"/>
            <w:tcBorders>
              <w:top w:val="single" w:sz="4" w:space="0" w:color="auto"/>
              <w:bottom w:val="single" w:sz="4" w:space="0" w:color="auto"/>
            </w:tcBorders>
            <w:tcMar>
              <w:top w:w="57" w:type="dxa"/>
              <w:bottom w:w="57" w:type="dxa"/>
            </w:tcMar>
          </w:tcPr>
          <w:p w:rsidR="007717BB" w:rsidRPr="000C3278" w:rsidRDefault="007717BB" w:rsidP="007717BB">
            <w:pPr>
              <w:spacing w:before="60" w:after="60" w:line="240" w:lineRule="auto"/>
              <w:rPr>
                <w:b/>
                <w:i/>
                <w:color w:val="B80526"/>
                <w:sz w:val="16"/>
              </w:rPr>
            </w:pPr>
            <w:r w:rsidRPr="000C3278">
              <w:rPr>
                <w:b/>
                <w:i/>
                <w:color w:val="B80526"/>
                <w:sz w:val="16"/>
              </w:rPr>
              <w:t>Organisatie</w:t>
            </w:r>
          </w:p>
          <w:p w:rsidR="007717BB" w:rsidRPr="000C3278" w:rsidRDefault="007717BB" w:rsidP="007717BB">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7717BB" w:rsidRPr="000C3278" w:rsidRDefault="007717BB" w:rsidP="007717BB">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7717BB"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7717BB" w:rsidRPr="000C3278" w:rsidRDefault="007717BB" w:rsidP="007717BB">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7717BB" w:rsidRPr="000C3278" w:rsidRDefault="007717BB" w:rsidP="007717BB">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7717BB" w:rsidRPr="000C3278" w:rsidRDefault="007717BB" w:rsidP="007717BB">
            <w:pPr>
              <w:spacing w:line="240" w:lineRule="auto"/>
              <w:ind w:left="113" w:hanging="113"/>
              <w:rPr>
                <w:color w:val="B80526"/>
                <w:sz w:val="16"/>
              </w:rPr>
            </w:pPr>
            <w:r w:rsidRPr="000C3278">
              <w:rPr>
                <w:b/>
                <w:i/>
                <w:color w:val="B80526"/>
                <w:sz w:val="16"/>
              </w:rPr>
              <w:t>Resultaatindicatoren</w:t>
            </w:r>
          </w:p>
        </w:tc>
      </w:tr>
      <w:tr w:rsidR="007717BB" w:rsidRPr="000C3278">
        <w:tc>
          <w:tcPr>
            <w:tcW w:w="2181" w:type="dxa"/>
            <w:tcBorders>
              <w:top w:val="single" w:sz="4" w:space="0" w:color="auto"/>
              <w:bottom w:val="single" w:sz="4" w:space="0" w:color="auto"/>
            </w:tcBorders>
            <w:tcMar>
              <w:top w:w="57" w:type="dxa"/>
              <w:bottom w:w="57" w:type="dxa"/>
            </w:tcMar>
          </w:tcPr>
          <w:p w:rsidR="007717BB" w:rsidRPr="002C22AE" w:rsidRDefault="007717BB" w:rsidP="007717BB">
            <w:pPr>
              <w:spacing w:line="240" w:lineRule="auto"/>
              <w:ind w:left="284" w:hanging="284"/>
              <w:rPr>
                <w:sz w:val="16"/>
              </w:rPr>
            </w:pPr>
            <w:r w:rsidRPr="002C22AE">
              <w:rPr>
                <w:sz w:val="16"/>
              </w:rPr>
              <w:t>1.</w:t>
            </w:r>
            <w:r w:rsidRPr="002C22AE">
              <w:rPr>
                <w:sz w:val="16"/>
              </w:rPr>
              <w:tab/>
              <w:t xml:space="preserve">Toegangscontrole en </w:t>
            </w:r>
            <w:r>
              <w:rPr>
                <w:sz w:val="16"/>
              </w:rPr>
              <w:noBreakHyphen/>
            </w:r>
            <w:r w:rsidRPr="002C22AE">
              <w:rPr>
                <w:sz w:val="16"/>
              </w:rPr>
              <w:t>begeleiding</w:t>
            </w:r>
          </w:p>
        </w:tc>
        <w:tc>
          <w:tcPr>
            <w:tcW w:w="4556" w:type="dxa"/>
            <w:gridSpan w:val="2"/>
            <w:tcBorders>
              <w:top w:val="single" w:sz="4" w:space="0" w:color="auto"/>
              <w:bottom w:val="single" w:sz="4" w:space="0" w:color="auto"/>
            </w:tcBorders>
            <w:tcMar>
              <w:top w:w="57" w:type="dxa"/>
              <w:bottom w:w="57" w:type="dxa"/>
            </w:tcMar>
          </w:tcPr>
          <w:p w:rsidR="007717BB" w:rsidRPr="00B56949" w:rsidRDefault="007717BB" w:rsidP="007717BB">
            <w:pPr>
              <w:spacing w:line="240" w:lineRule="auto"/>
              <w:ind w:left="284" w:hanging="284"/>
              <w:rPr>
                <w:sz w:val="16"/>
              </w:rPr>
            </w:pPr>
            <w:r w:rsidRPr="00F429AB">
              <w:rPr>
                <w:sz w:val="16"/>
              </w:rPr>
              <w:t>-</w:t>
            </w:r>
            <w:r w:rsidRPr="00F429AB">
              <w:rPr>
                <w:sz w:val="16"/>
              </w:rPr>
              <w:tab/>
            </w:r>
            <w:r w:rsidRPr="00B56949">
              <w:rPr>
                <w:sz w:val="16"/>
              </w:rPr>
              <w:t xml:space="preserve">controleren van de toegangskaarten op geldigheid en het begeleiden van bezoekers naar (gereserveerde) plaatsen; </w:t>
            </w:r>
          </w:p>
          <w:p w:rsidR="007717BB" w:rsidRPr="00B56949" w:rsidRDefault="007717BB" w:rsidP="007717BB">
            <w:pPr>
              <w:spacing w:line="240" w:lineRule="auto"/>
              <w:ind w:left="284" w:hanging="284"/>
              <w:rPr>
                <w:sz w:val="16"/>
              </w:rPr>
            </w:pPr>
            <w:r w:rsidRPr="00B56949">
              <w:rPr>
                <w:sz w:val="16"/>
              </w:rPr>
              <w:t>-</w:t>
            </w:r>
            <w:r w:rsidRPr="00B56949">
              <w:rPr>
                <w:sz w:val="16"/>
              </w:rPr>
              <w:tab/>
              <w:t xml:space="preserve">tegenhouden van te laat arriverende bezoekers en deze toelaten op de best passende momenten; </w:t>
            </w:r>
          </w:p>
          <w:p w:rsidR="007717BB" w:rsidRPr="004B7CA3" w:rsidRDefault="007717BB" w:rsidP="007717BB">
            <w:pPr>
              <w:spacing w:line="240" w:lineRule="auto"/>
              <w:ind w:left="284" w:hanging="284"/>
              <w:rPr>
                <w:sz w:val="16"/>
              </w:rPr>
            </w:pPr>
            <w:r w:rsidRPr="00B56949">
              <w:rPr>
                <w:sz w:val="16"/>
              </w:rPr>
              <w:t>-</w:t>
            </w:r>
            <w:r w:rsidRPr="00B56949">
              <w:rPr>
                <w:sz w:val="16"/>
              </w:rPr>
              <w:tab/>
              <w:t>oplossen van problemen bij dubbele reserveringen of reeds bezette plaatsen, verzoeken van bezoekers tot verplaatsing of, in overleg met leidinggevende, aanwijzen van andere plaatsen.</w:t>
            </w:r>
          </w:p>
        </w:tc>
        <w:tc>
          <w:tcPr>
            <w:tcW w:w="2902" w:type="dxa"/>
            <w:tcBorders>
              <w:top w:val="single" w:sz="4" w:space="0" w:color="auto"/>
              <w:bottom w:val="single" w:sz="4" w:space="0" w:color="auto"/>
            </w:tcBorders>
            <w:tcMar>
              <w:top w:w="57" w:type="dxa"/>
              <w:bottom w:w="57" w:type="dxa"/>
            </w:tcMar>
          </w:tcPr>
          <w:p w:rsidR="007717BB" w:rsidRPr="00B56949" w:rsidRDefault="007717BB" w:rsidP="007717BB">
            <w:pPr>
              <w:spacing w:line="240" w:lineRule="auto"/>
              <w:ind w:left="284" w:hanging="284"/>
              <w:rPr>
                <w:sz w:val="16"/>
              </w:rPr>
            </w:pPr>
            <w:r w:rsidRPr="00F429AB">
              <w:rPr>
                <w:sz w:val="16"/>
              </w:rPr>
              <w:t>-</w:t>
            </w:r>
            <w:r w:rsidRPr="00F429AB">
              <w:rPr>
                <w:sz w:val="16"/>
              </w:rPr>
              <w:tab/>
            </w:r>
            <w:r w:rsidRPr="00B56949">
              <w:rPr>
                <w:sz w:val="16"/>
              </w:rPr>
              <w:t>klanttevredenheid;</w:t>
            </w:r>
          </w:p>
          <w:p w:rsidR="007717BB" w:rsidRPr="00B56949" w:rsidRDefault="007717BB" w:rsidP="007717BB">
            <w:pPr>
              <w:spacing w:line="240" w:lineRule="auto"/>
              <w:ind w:left="284" w:hanging="284"/>
              <w:rPr>
                <w:sz w:val="16"/>
              </w:rPr>
            </w:pPr>
            <w:r w:rsidRPr="00B56949">
              <w:rPr>
                <w:sz w:val="16"/>
              </w:rPr>
              <w:t>-</w:t>
            </w:r>
            <w:r w:rsidRPr="00B56949">
              <w:rPr>
                <w:sz w:val="16"/>
              </w:rPr>
              <w:tab/>
              <w:t>volgens procedure;</w:t>
            </w:r>
          </w:p>
          <w:p w:rsidR="007717BB" w:rsidRPr="00B56949" w:rsidRDefault="007717BB" w:rsidP="007717BB">
            <w:pPr>
              <w:spacing w:line="240" w:lineRule="auto"/>
              <w:ind w:left="284" w:hanging="284"/>
              <w:rPr>
                <w:sz w:val="16"/>
              </w:rPr>
            </w:pPr>
            <w:r w:rsidRPr="00B56949">
              <w:rPr>
                <w:sz w:val="16"/>
              </w:rPr>
              <w:t>-</w:t>
            </w:r>
            <w:r w:rsidRPr="00B56949">
              <w:rPr>
                <w:sz w:val="16"/>
              </w:rPr>
              <w:tab/>
              <w:t>juiste inschatting toegang</w:t>
            </w:r>
            <w:r>
              <w:rPr>
                <w:sz w:val="16"/>
              </w:rPr>
              <w:softHyphen/>
            </w:r>
            <w:r w:rsidRPr="00B56949">
              <w:rPr>
                <w:sz w:val="16"/>
              </w:rPr>
              <w:t>verlening;</w:t>
            </w:r>
          </w:p>
          <w:p w:rsidR="007717BB" w:rsidRPr="002C22AE" w:rsidRDefault="007717BB" w:rsidP="007717BB">
            <w:pPr>
              <w:spacing w:line="240" w:lineRule="auto"/>
              <w:ind w:left="284" w:hanging="284"/>
              <w:rPr>
                <w:sz w:val="16"/>
              </w:rPr>
            </w:pPr>
            <w:r w:rsidRPr="00B56949">
              <w:rPr>
                <w:sz w:val="16"/>
              </w:rPr>
              <w:t>-</w:t>
            </w:r>
            <w:r w:rsidRPr="00B56949">
              <w:rPr>
                <w:sz w:val="16"/>
              </w:rPr>
              <w:tab/>
              <w:t>% zelf opgeloste problemen.</w:t>
            </w:r>
          </w:p>
        </w:tc>
      </w:tr>
      <w:tr w:rsidR="007717BB" w:rsidRPr="000C3278">
        <w:tc>
          <w:tcPr>
            <w:tcW w:w="2181" w:type="dxa"/>
            <w:tcBorders>
              <w:top w:val="single" w:sz="4" w:space="0" w:color="auto"/>
              <w:bottom w:val="single" w:sz="4" w:space="0" w:color="auto"/>
            </w:tcBorders>
            <w:tcMar>
              <w:top w:w="57" w:type="dxa"/>
              <w:bottom w:w="57" w:type="dxa"/>
            </w:tcMar>
          </w:tcPr>
          <w:p w:rsidR="007717BB" w:rsidRPr="002C22AE" w:rsidRDefault="007717BB" w:rsidP="007717BB">
            <w:pPr>
              <w:spacing w:line="240" w:lineRule="auto"/>
              <w:ind w:left="284" w:hanging="284"/>
              <w:rPr>
                <w:sz w:val="16"/>
              </w:rPr>
            </w:pPr>
            <w:r w:rsidRPr="002C22AE">
              <w:rPr>
                <w:sz w:val="16"/>
              </w:rPr>
              <w:t>2.</w:t>
            </w:r>
            <w:r w:rsidRPr="002C22AE">
              <w:rPr>
                <w:sz w:val="16"/>
              </w:rPr>
              <w:tab/>
              <w:t>Toezicht</w:t>
            </w:r>
          </w:p>
        </w:tc>
        <w:tc>
          <w:tcPr>
            <w:tcW w:w="4556" w:type="dxa"/>
            <w:gridSpan w:val="2"/>
            <w:tcBorders>
              <w:top w:val="single" w:sz="4" w:space="0" w:color="auto"/>
              <w:bottom w:val="single" w:sz="4" w:space="0" w:color="auto"/>
            </w:tcBorders>
            <w:tcMar>
              <w:top w:w="57" w:type="dxa"/>
              <w:bottom w:w="57" w:type="dxa"/>
            </w:tcMar>
          </w:tcPr>
          <w:p w:rsidR="007717BB" w:rsidRPr="00B56949" w:rsidRDefault="007717BB" w:rsidP="007717BB">
            <w:pPr>
              <w:spacing w:line="240" w:lineRule="auto"/>
              <w:ind w:left="284" w:hanging="284"/>
              <w:rPr>
                <w:sz w:val="16"/>
              </w:rPr>
            </w:pPr>
            <w:r w:rsidRPr="00176BE9">
              <w:rPr>
                <w:sz w:val="16"/>
              </w:rPr>
              <w:t>-</w:t>
            </w:r>
            <w:r w:rsidRPr="00176BE9">
              <w:rPr>
                <w:sz w:val="16"/>
              </w:rPr>
              <w:tab/>
            </w:r>
            <w:r w:rsidRPr="00B56949">
              <w:rPr>
                <w:sz w:val="16"/>
              </w:rPr>
              <w:t xml:space="preserve">toezien op orde en netheid in de zaal; </w:t>
            </w:r>
          </w:p>
          <w:p w:rsidR="007717BB" w:rsidRPr="004B7CA3" w:rsidRDefault="007717BB" w:rsidP="007717BB">
            <w:pPr>
              <w:spacing w:line="240" w:lineRule="auto"/>
              <w:ind w:left="284" w:hanging="284"/>
              <w:rPr>
                <w:sz w:val="16"/>
              </w:rPr>
            </w:pPr>
            <w:r w:rsidRPr="00B56949">
              <w:rPr>
                <w:sz w:val="16"/>
              </w:rPr>
              <w:t>-</w:t>
            </w:r>
            <w:r w:rsidRPr="00B56949">
              <w:rPr>
                <w:sz w:val="16"/>
              </w:rPr>
              <w:tab/>
              <w:t>zo nodig ingrijpen bij onregelmatigheden en verzoeken van bezoekers zich aan de (huis)regels te houden.</w:t>
            </w:r>
          </w:p>
        </w:tc>
        <w:tc>
          <w:tcPr>
            <w:tcW w:w="2902" w:type="dxa"/>
            <w:tcBorders>
              <w:top w:val="single" w:sz="4" w:space="0" w:color="auto"/>
              <w:bottom w:val="single" w:sz="4" w:space="0" w:color="auto"/>
            </w:tcBorders>
            <w:tcMar>
              <w:top w:w="57" w:type="dxa"/>
              <w:bottom w:w="57" w:type="dxa"/>
            </w:tcMar>
          </w:tcPr>
          <w:p w:rsidR="007717BB" w:rsidRPr="00B56949" w:rsidRDefault="007717BB" w:rsidP="007717BB">
            <w:pPr>
              <w:spacing w:line="240" w:lineRule="auto"/>
              <w:ind w:left="284" w:hanging="284"/>
              <w:rPr>
                <w:sz w:val="16"/>
              </w:rPr>
            </w:pPr>
            <w:r w:rsidRPr="00AE0525">
              <w:rPr>
                <w:sz w:val="16"/>
              </w:rPr>
              <w:t>-</w:t>
            </w:r>
            <w:r w:rsidRPr="00AE0525">
              <w:rPr>
                <w:sz w:val="16"/>
              </w:rPr>
              <w:tab/>
            </w:r>
            <w:r w:rsidRPr="00B56949">
              <w:rPr>
                <w:sz w:val="16"/>
              </w:rPr>
              <w:t>orde en netheid volgens voorschrift;</w:t>
            </w:r>
          </w:p>
          <w:p w:rsidR="007717BB" w:rsidRPr="00B56949" w:rsidRDefault="007717BB" w:rsidP="007717BB">
            <w:pPr>
              <w:spacing w:line="240" w:lineRule="auto"/>
              <w:ind w:left="284" w:hanging="284"/>
              <w:rPr>
                <w:sz w:val="16"/>
              </w:rPr>
            </w:pPr>
            <w:r w:rsidRPr="00B56949">
              <w:rPr>
                <w:sz w:val="16"/>
              </w:rPr>
              <w:t>-</w:t>
            </w:r>
            <w:r w:rsidRPr="00B56949">
              <w:rPr>
                <w:sz w:val="16"/>
              </w:rPr>
              <w:tab/>
              <w:t>aantal escalaties;</w:t>
            </w:r>
          </w:p>
          <w:p w:rsidR="007717BB" w:rsidRPr="00AE0525" w:rsidRDefault="007717BB" w:rsidP="007717BB">
            <w:pPr>
              <w:spacing w:line="240" w:lineRule="auto"/>
              <w:ind w:left="284" w:hanging="284"/>
              <w:rPr>
                <w:sz w:val="16"/>
              </w:rPr>
            </w:pPr>
            <w:r w:rsidRPr="00B56949">
              <w:rPr>
                <w:sz w:val="16"/>
              </w:rPr>
              <w:t>-</w:t>
            </w:r>
            <w:r w:rsidRPr="00B56949">
              <w:rPr>
                <w:sz w:val="16"/>
              </w:rPr>
              <w:tab/>
              <w:t>klanttevredenheid.</w:t>
            </w:r>
          </w:p>
        </w:tc>
      </w:tr>
      <w:tr w:rsidR="007717BB" w:rsidRPr="000C3278">
        <w:tc>
          <w:tcPr>
            <w:tcW w:w="2181" w:type="dxa"/>
            <w:tcBorders>
              <w:top w:val="single" w:sz="4" w:space="0" w:color="auto"/>
              <w:bottom w:val="single" w:sz="4" w:space="0" w:color="auto"/>
            </w:tcBorders>
            <w:tcMar>
              <w:top w:w="57" w:type="dxa"/>
              <w:bottom w:w="57" w:type="dxa"/>
            </w:tcMar>
          </w:tcPr>
          <w:p w:rsidR="007717BB" w:rsidRPr="002C22AE" w:rsidRDefault="007717BB" w:rsidP="007717BB">
            <w:pPr>
              <w:spacing w:line="240" w:lineRule="auto"/>
              <w:ind w:left="284" w:hanging="284"/>
              <w:rPr>
                <w:sz w:val="16"/>
              </w:rPr>
            </w:pPr>
            <w:r>
              <w:rPr>
                <w:sz w:val="16"/>
              </w:rPr>
              <w:t>3.</w:t>
            </w:r>
            <w:r>
              <w:rPr>
                <w:sz w:val="16"/>
              </w:rPr>
              <w:tab/>
            </w:r>
            <w:r w:rsidRPr="002C22AE">
              <w:rPr>
                <w:sz w:val="16"/>
              </w:rPr>
              <w:t>Facilitaire voor</w:t>
            </w:r>
            <w:r>
              <w:rPr>
                <w:sz w:val="16"/>
              </w:rPr>
              <w:softHyphen/>
            </w:r>
            <w:r w:rsidRPr="002C22AE">
              <w:rPr>
                <w:sz w:val="16"/>
              </w:rPr>
              <w:t>bereiding en afsluiting</w:t>
            </w:r>
          </w:p>
        </w:tc>
        <w:tc>
          <w:tcPr>
            <w:tcW w:w="4556" w:type="dxa"/>
            <w:gridSpan w:val="2"/>
            <w:tcBorders>
              <w:top w:val="single" w:sz="4" w:space="0" w:color="auto"/>
              <w:bottom w:val="single" w:sz="4" w:space="0" w:color="auto"/>
            </w:tcBorders>
            <w:tcMar>
              <w:top w:w="57" w:type="dxa"/>
              <w:bottom w:w="57" w:type="dxa"/>
            </w:tcMar>
          </w:tcPr>
          <w:p w:rsidR="007717BB" w:rsidRPr="00B56949" w:rsidRDefault="007717BB" w:rsidP="007717BB">
            <w:pPr>
              <w:spacing w:line="240" w:lineRule="auto"/>
              <w:ind w:left="284" w:hanging="284"/>
              <w:rPr>
                <w:sz w:val="16"/>
              </w:rPr>
            </w:pPr>
            <w:r w:rsidRPr="00B56949">
              <w:rPr>
                <w:sz w:val="16"/>
              </w:rPr>
              <w:t>-</w:t>
            </w:r>
            <w:r w:rsidRPr="00B56949">
              <w:rPr>
                <w:sz w:val="16"/>
              </w:rPr>
              <w:tab/>
              <w:t>assisteren bij het zetten van de zaal of het aanpassen van de zaalopstelling tijdens voorstellingen/bijeen</w:t>
            </w:r>
            <w:r>
              <w:rPr>
                <w:sz w:val="16"/>
              </w:rPr>
              <w:softHyphen/>
            </w:r>
            <w:r w:rsidRPr="00B56949">
              <w:rPr>
                <w:sz w:val="16"/>
              </w:rPr>
              <w:t>komsten;</w:t>
            </w:r>
          </w:p>
          <w:p w:rsidR="007717BB" w:rsidRPr="00F429AB" w:rsidRDefault="007717BB" w:rsidP="007717BB">
            <w:pPr>
              <w:spacing w:line="240" w:lineRule="auto"/>
              <w:ind w:left="284" w:hanging="284"/>
              <w:rPr>
                <w:sz w:val="16"/>
              </w:rPr>
            </w:pPr>
            <w:r w:rsidRPr="00B56949">
              <w:rPr>
                <w:sz w:val="16"/>
              </w:rPr>
              <w:t>-</w:t>
            </w:r>
            <w:r w:rsidRPr="00B56949">
              <w:rPr>
                <w:sz w:val="16"/>
              </w:rPr>
              <w:tab/>
              <w:t>assisteren bij de verkoop van snoep en dranken;</w:t>
            </w:r>
          </w:p>
          <w:p w:rsidR="007717BB" w:rsidRPr="004B7CA3" w:rsidRDefault="007717BB" w:rsidP="007717BB">
            <w:pPr>
              <w:spacing w:line="240" w:lineRule="auto"/>
              <w:ind w:left="284" w:hanging="284"/>
              <w:rPr>
                <w:sz w:val="16"/>
              </w:rPr>
            </w:pPr>
            <w:r w:rsidRPr="00F429AB">
              <w:rPr>
                <w:sz w:val="16"/>
              </w:rPr>
              <w:t>-</w:t>
            </w:r>
            <w:r w:rsidRPr="00F429AB">
              <w:rPr>
                <w:sz w:val="16"/>
              </w:rPr>
              <w:tab/>
            </w:r>
            <w:r w:rsidRPr="00B56949">
              <w:rPr>
                <w:sz w:val="16"/>
              </w:rPr>
              <w:t xml:space="preserve">opruimen en schoonmaken van de zaal </w:t>
            </w:r>
            <w:r>
              <w:rPr>
                <w:sz w:val="16"/>
              </w:rPr>
              <w:t xml:space="preserve">en overige faciliteiten </w:t>
            </w:r>
            <w:r w:rsidRPr="00B56949">
              <w:rPr>
                <w:sz w:val="16"/>
              </w:rPr>
              <w:t>na afloop van de voorstelling.</w:t>
            </w:r>
          </w:p>
        </w:tc>
        <w:tc>
          <w:tcPr>
            <w:tcW w:w="2902" w:type="dxa"/>
            <w:tcBorders>
              <w:top w:val="single" w:sz="4" w:space="0" w:color="auto"/>
              <w:bottom w:val="single" w:sz="4" w:space="0" w:color="auto"/>
            </w:tcBorders>
            <w:tcMar>
              <w:top w:w="57" w:type="dxa"/>
              <w:bottom w:w="57" w:type="dxa"/>
            </w:tcMar>
          </w:tcPr>
          <w:p w:rsidR="007717BB" w:rsidRPr="00B56949" w:rsidRDefault="007717BB" w:rsidP="007717BB">
            <w:pPr>
              <w:spacing w:line="240" w:lineRule="auto"/>
              <w:ind w:left="284" w:hanging="284"/>
              <w:rPr>
                <w:sz w:val="16"/>
              </w:rPr>
            </w:pPr>
            <w:r w:rsidRPr="00F429AB">
              <w:rPr>
                <w:sz w:val="16"/>
              </w:rPr>
              <w:t>-</w:t>
            </w:r>
            <w:r w:rsidRPr="00F429AB">
              <w:rPr>
                <w:sz w:val="16"/>
              </w:rPr>
              <w:tab/>
            </w:r>
            <w:r w:rsidRPr="00B56949">
              <w:rPr>
                <w:sz w:val="16"/>
              </w:rPr>
              <w:t>schone omgeving;</w:t>
            </w:r>
          </w:p>
          <w:p w:rsidR="007717BB" w:rsidRPr="00AE0525" w:rsidRDefault="007717BB" w:rsidP="007717BB">
            <w:pPr>
              <w:spacing w:line="240" w:lineRule="auto"/>
              <w:ind w:left="284" w:hanging="284"/>
              <w:rPr>
                <w:sz w:val="16"/>
              </w:rPr>
            </w:pPr>
            <w:r w:rsidRPr="00B56949">
              <w:rPr>
                <w:sz w:val="16"/>
              </w:rPr>
              <w:t>-</w:t>
            </w:r>
            <w:r w:rsidRPr="00B56949">
              <w:rPr>
                <w:sz w:val="16"/>
              </w:rPr>
              <w:tab/>
              <w:t>conform voorschriften (o.m. instructie, werkmethoden, en presentatie).</w:t>
            </w:r>
          </w:p>
        </w:tc>
      </w:tr>
      <w:tr w:rsidR="007717BB"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7717BB" w:rsidRPr="000C3278" w:rsidRDefault="007717BB" w:rsidP="007717BB">
            <w:pPr>
              <w:spacing w:after="60" w:line="240" w:lineRule="auto"/>
              <w:rPr>
                <w:b/>
                <w:i/>
                <w:color w:val="B80526"/>
                <w:sz w:val="16"/>
              </w:rPr>
            </w:pPr>
            <w:r w:rsidRPr="000C3278">
              <w:rPr>
                <w:b/>
                <w:i/>
                <w:color w:val="B80526"/>
                <w:sz w:val="16"/>
              </w:rPr>
              <w:t>Bezwarende omstandigheden</w:t>
            </w:r>
          </w:p>
          <w:p w:rsidR="007717BB" w:rsidRPr="000C3278" w:rsidRDefault="007717BB" w:rsidP="007717BB">
            <w:pPr>
              <w:spacing w:line="240" w:lineRule="auto"/>
              <w:ind w:left="212" w:hanging="141"/>
              <w:rPr>
                <w:color w:val="B80526"/>
                <w:sz w:val="16"/>
              </w:rPr>
            </w:pPr>
          </w:p>
        </w:tc>
      </w:tr>
      <w:tr w:rsidR="007717BB" w:rsidRPr="000C3278">
        <w:tc>
          <w:tcPr>
            <w:tcW w:w="9639" w:type="dxa"/>
            <w:gridSpan w:val="4"/>
            <w:tcBorders>
              <w:top w:val="single" w:sz="4" w:space="0" w:color="auto"/>
              <w:bottom w:val="single" w:sz="4" w:space="0" w:color="auto"/>
            </w:tcBorders>
            <w:tcMar>
              <w:top w:w="57" w:type="dxa"/>
              <w:bottom w:w="57" w:type="dxa"/>
            </w:tcMar>
          </w:tcPr>
          <w:p w:rsidR="007717BB" w:rsidRPr="00B56949" w:rsidRDefault="007717BB" w:rsidP="007717BB">
            <w:pPr>
              <w:spacing w:line="240" w:lineRule="auto"/>
              <w:ind w:left="284" w:hanging="284"/>
              <w:rPr>
                <w:sz w:val="16"/>
              </w:rPr>
            </w:pPr>
            <w:r w:rsidRPr="00AE0525">
              <w:rPr>
                <w:sz w:val="16"/>
              </w:rPr>
              <w:t>-</w:t>
            </w:r>
            <w:r w:rsidRPr="00AE0525">
              <w:rPr>
                <w:sz w:val="16"/>
              </w:rPr>
              <w:tab/>
            </w:r>
            <w:r w:rsidRPr="00B56949">
              <w:rPr>
                <w:sz w:val="16"/>
              </w:rPr>
              <w:t xml:space="preserve">Krachtsinspanning bij het tillen van stoelen en tafels en </w:t>
            </w:r>
            <w:r>
              <w:rPr>
                <w:sz w:val="16"/>
              </w:rPr>
              <w:t>bij het hanteren van schoonmaak</w:t>
            </w:r>
            <w:r w:rsidRPr="00B56949">
              <w:rPr>
                <w:sz w:val="16"/>
              </w:rPr>
              <w:t xml:space="preserve">gereedschappen. </w:t>
            </w:r>
          </w:p>
          <w:p w:rsidR="007717BB" w:rsidRPr="00B56949" w:rsidRDefault="007717BB" w:rsidP="007717BB">
            <w:pPr>
              <w:spacing w:line="240" w:lineRule="auto"/>
              <w:ind w:left="284" w:hanging="284"/>
              <w:rPr>
                <w:sz w:val="16"/>
              </w:rPr>
            </w:pPr>
            <w:r w:rsidRPr="00B56949">
              <w:rPr>
                <w:sz w:val="16"/>
              </w:rPr>
              <w:t>-</w:t>
            </w:r>
            <w:r w:rsidRPr="00B56949">
              <w:rPr>
                <w:sz w:val="16"/>
              </w:rPr>
              <w:tab/>
              <w:t xml:space="preserve">Bukken en buigen bij schoonmaakwerkzaamheden. </w:t>
            </w:r>
          </w:p>
          <w:p w:rsidR="007717BB" w:rsidRPr="000C3278" w:rsidRDefault="007717BB" w:rsidP="007717BB">
            <w:pPr>
              <w:spacing w:line="240" w:lineRule="auto"/>
              <w:ind w:left="284" w:hanging="284"/>
              <w:rPr>
                <w:sz w:val="16"/>
              </w:rPr>
            </w:pPr>
            <w:r w:rsidRPr="00B56949">
              <w:rPr>
                <w:sz w:val="16"/>
              </w:rPr>
              <w:t>-</w:t>
            </w:r>
            <w:r w:rsidRPr="00B56949">
              <w:rPr>
                <w:sz w:val="16"/>
              </w:rPr>
              <w:tab/>
              <w:t>Onaangenaam werk bij het reinigen van toiletten.</w:t>
            </w:r>
          </w:p>
        </w:tc>
      </w:tr>
      <w:tr w:rsidR="007717BB" w:rsidRPr="000C3278">
        <w:tc>
          <w:tcPr>
            <w:tcW w:w="3009" w:type="dxa"/>
            <w:gridSpan w:val="2"/>
            <w:tcBorders>
              <w:top w:val="single" w:sz="4" w:space="0" w:color="auto"/>
            </w:tcBorders>
            <w:tcMar>
              <w:top w:w="57" w:type="dxa"/>
              <w:bottom w:w="57" w:type="dxa"/>
            </w:tcMar>
            <w:vAlign w:val="center"/>
          </w:tcPr>
          <w:p w:rsidR="007717BB" w:rsidRPr="000C3278" w:rsidRDefault="007717BB" w:rsidP="007717BB">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7717BB" w:rsidRPr="000C3278" w:rsidRDefault="007717BB" w:rsidP="007717BB">
            <w:pPr>
              <w:spacing w:line="240" w:lineRule="auto"/>
              <w:rPr>
                <w:sz w:val="16"/>
              </w:rPr>
            </w:pPr>
            <w:r>
              <w:rPr>
                <w:sz w:val="16"/>
              </w:rPr>
              <w:t xml:space="preserve">Functiegroep: </w:t>
            </w:r>
            <w:r>
              <w:rPr>
                <w:sz w:val="16"/>
              </w:rPr>
              <w:tab/>
              <w:t>2</w:t>
            </w:r>
          </w:p>
          <w:p w:rsidR="007717BB" w:rsidRPr="000C3278" w:rsidRDefault="007717BB" w:rsidP="007717BB">
            <w:pPr>
              <w:spacing w:line="240" w:lineRule="auto"/>
              <w:rPr>
                <w:sz w:val="16"/>
              </w:rPr>
            </w:pPr>
            <w:r>
              <w:rPr>
                <w:sz w:val="16"/>
              </w:rPr>
              <w:t xml:space="preserve">zie </w:t>
            </w:r>
            <w:r w:rsidRPr="00DB056D">
              <w:rPr>
                <w:sz w:val="16"/>
              </w:rPr>
              <w:t>IHM-</w:t>
            </w:r>
            <w:r>
              <w:rPr>
                <w:sz w:val="16"/>
              </w:rPr>
              <w:t>bijlage voor functiegroep 1</w:t>
            </w:r>
            <w:r w:rsidRPr="000C3278">
              <w:rPr>
                <w:sz w:val="16"/>
              </w:rPr>
              <w:t xml:space="preserve"> en </w:t>
            </w:r>
            <w:r>
              <w:rPr>
                <w:sz w:val="16"/>
              </w:rPr>
              <w:t>3</w:t>
            </w:r>
            <w:r w:rsidRPr="000C3278">
              <w:rPr>
                <w:sz w:val="16"/>
              </w:rPr>
              <w:t>.</w:t>
            </w:r>
          </w:p>
        </w:tc>
      </w:tr>
    </w:tbl>
    <w:p w:rsidR="007717BB" w:rsidRPr="000C3278" w:rsidRDefault="007717BB" w:rsidP="007717BB">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7717BB" w:rsidRPr="000C3278">
        <w:trPr>
          <w:trHeight w:val="284"/>
        </w:trPr>
        <w:tc>
          <w:tcPr>
            <w:tcW w:w="9639" w:type="dxa"/>
            <w:shd w:val="clear" w:color="auto" w:fill="B80526"/>
            <w:tcMar>
              <w:top w:w="28" w:type="dxa"/>
              <w:bottom w:w="28" w:type="dxa"/>
            </w:tcMar>
            <w:vAlign w:val="center"/>
          </w:tcPr>
          <w:p w:rsidR="007717BB" w:rsidRPr="000C3278" w:rsidRDefault="007717BB" w:rsidP="007717BB">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7717BB" w:rsidRPr="00371437">
        <w:tc>
          <w:tcPr>
            <w:tcW w:w="9639" w:type="dxa"/>
          </w:tcPr>
          <w:p w:rsidR="007717BB" w:rsidRPr="000C3278" w:rsidRDefault="007717BB" w:rsidP="007717BB">
            <w:pPr>
              <w:spacing w:before="60" w:after="60" w:line="240" w:lineRule="auto"/>
              <w:rPr>
                <w:b/>
                <w:i/>
                <w:color w:val="B80526"/>
                <w:sz w:val="16"/>
              </w:rPr>
            </w:pPr>
            <w:r w:rsidRPr="000C3278">
              <w:rPr>
                <w:b/>
                <w:i/>
                <w:color w:val="B80526"/>
                <w:sz w:val="16"/>
              </w:rPr>
              <w:t>Kennis en betekenisvolle vaardigheden</w:t>
            </w:r>
          </w:p>
          <w:p w:rsidR="007717BB" w:rsidRDefault="007717BB" w:rsidP="007717BB">
            <w:pPr>
              <w:spacing w:line="240" w:lineRule="auto"/>
              <w:ind w:left="284" w:hanging="284"/>
              <w:rPr>
                <w:sz w:val="16"/>
              </w:rPr>
            </w:pPr>
            <w:r>
              <w:rPr>
                <w:sz w:val="16"/>
              </w:rPr>
              <w:t>-</w:t>
            </w:r>
            <w:r>
              <w:rPr>
                <w:sz w:val="16"/>
              </w:rPr>
              <w:tab/>
              <w:t>MBO niveau 1 - 2 werk- en denkniveau:</w:t>
            </w:r>
          </w:p>
          <w:p w:rsidR="007717BB" w:rsidRPr="002C22AE" w:rsidRDefault="007717BB" w:rsidP="007717BB">
            <w:pPr>
              <w:spacing w:line="240" w:lineRule="auto"/>
              <w:ind w:left="284" w:hanging="284"/>
              <w:rPr>
                <w:sz w:val="16"/>
              </w:rPr>
            </w:pPr>
            <w:r w:rsidRPr="002C22AE">
              <w:rPr>
                <w:sz w:val="16"/>
              </w:rPr>
              <w:t>-</w:t>
            </w:r>
            <w:r w:rsidRPr="002C22AE">
              <w:rPr>
                <w:sz w:val="16"/>
              </w:rPr>
              <w:tab/>
              <w:t>kennis van bedrijfssp</w:t>
            </w:r>
            <w:r>
              <w:rPr>
                <w:sz w:val="16"/>
              </w:rPr>
              <w:t>ecifieke voorschriften.</w:t>
            </w:r>
          </w:p>
          <w:p w:rsidR="007717BB" w:rsidRPr="000C3278" w:rsidRDefault="007717BB" w:rsidP="007717BB">
            <w:pPr>
              <w:pBdr>
                <w:bottom w:val="single" w:sz="4" w:space="1" w:color="auto"/>
              </w:pBdr>
              <w:spacing w:line="240" w:lineRule="auto"/>
              <w:ind w:left="-142" w:right="-108"/>
              <w:rPr>
                <w:color w:val="262626"/>
                <w:sz w:val="16"/>
              </w:rPr>
            </w:pPr>
          </w:p>
          <w:p w:rsidR="007717BB" w:rsidRPr="000C3278" w:rsidRDefault="007717BB" w:rsidP="007717BB">
            <w:pPr>
              <w:spacing w:before="60" w:after="60" w:line="240" w:lineRule="auto"/>
              <w:rPr>
                <w:b/>
                <w:i/>
                <w:color w:val="B80526"/>
                <w:sz w:val="16"/>
              </w:rPr>
            </w:pPr>
            <w:r w:rsidRPr="000C3278">
              <w:rPr>
                <w:b/>
                <w:i/>
                <w:color w:val="B80526"/>
                <w:sz w:val="16"/>
              </w:rPr>
              <w:t>Competenties / gedragsvoorbeelden</w:t>
            </w:r>
          </w:p>
          <w:p w:rsidR="007717BB" w:rsidRPr="000C3278" w:rsidRDefault="007717BB" w:rsidP="007717BB">
            <w:pPr>
              <w:spacing w:line="240" w:lineRule="auto"/>
              <w:rPr>
                <w:b/>
                <w:i/>
                <w:color w:val="262626"/>
                <w:sz w:val="16"/>
              </w:rPr>
            </w:pPr>
          </w:p>
          <w:p w:rsidR="007717BB" w:rsidRPr="000C3278" w:rsidRDefault="007717BB" w:rsidP="007717BB">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7717BB" w:rsidRPr="000C3278" w:rsidRDefault="007717BB" w:rsidP="007717BB">
            <w:pPr>
              <w:spacing w:line="240" w:lineRule="auto"/>
              <w:rPr>
                <w:i/>
                <w:color w:val="262626"/>
                <w:sz w:val="16"/>
              </w:rPr>
            </w:pPr>
          </w:p>
          <w:p w:rsidR="007717BB" w:rsidRPr="00CB7C40" w:rsidRDefault="007717BB" w:rsidP="007717BB">
            <w:pPr>
              <w:spacing w:line="240" w:lineRule="auto"/>
              <w:rPr>
                <w:i/>
                <w:sz w:val="16"/>
              </w:rPr>
            </w:pPr>
            <w:r w:rsidRPr="00CB7C40">
              <w:rPr>
                <w:i/>
                <w:sz w:val="16"/>
              </w:rPr>
              <w:t>Gastgerichtheid:</w:t>
            </w:r>
          </w:p>
          <w:p w:rsidR="007717BB" w:rsidRPr="00633269" w:rsidRDefault="007717BB" w:rsidP="007717BB">
            <w:pPr>
              <w:spacing w:line="240" w:lineRule="auto"/>
              <w:ind w:left="284" w:hanging="284"/>
              <w:rPr>
                <w:sz w:val="16"/>
              </w:rPr>
            </w:pPr>
            <w:r w:rsidRPr="00633269">
              <w:rPr>
                <w:sz w:val="16"/>
              </w:rPr>
              <w:t>-</w:t>
            </w:r>
            <w:r w:rsidRPr="00633269">
              <w:rPr>
                <w:sz w:val="16"/>
              </w:rPr>
              <w:tab/>
              <w:t>is hoffelijk, voorkomend en welgemanierd naar anderen</w:t>
            </w:r>
            <w:r>
              <w:rPr>
                <w:sz w:val="16"/>
              </w:rPr>
              <w:t>;</w:t>
            </w:r>
          </w:p>
          <w:p w:rsidR="007717BB" w:rsidRPr="00633269" w:rsidRDefault="007717BB" w:rsidP="007717BB">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7717BB" w:rsidRPr="00633269" w:rsidRDefault="007717BB" w:rsidP="007717BB">
            <w:pPr>
              <w:spacing w:line="240" w:lineRule="auto"/>
              <w:ind w:left="284" w:hanging="284"/>
              <w:rPr>
                <w:sz w:val="16"/>
              </w:rPr>
            </w:pPr>
            <w:r w:rsidRPr="00633269">
              <w:rPr>
                <w:sz w:val="16"/>
              </w:rPr>
              <w:t>-</w:t>
            </w:r>
            <w:r w:rsidRPr="00633269">
              <w:rPr>
                <w:sz w:val="16"/>
              </w:rPr>
              <w:tab/>
              <w:t>biedt ook ongevraagd extra service</w:t>
            </w:r>
            <w:r>
              <w:rPr>
                <w:sz w:val="16"/>
              </w:rPr>
              <w:t>;</w:t>
            </w:r>
          </w:p>
          <w:p w:rsidR="007717BB" w:rsidRPr="00633269" w:rsidRDefault="007717BB" w:rsidP="007717BB">
            <w:pPr>
              <w:spacing w:line="240" w:lineRule="auto"/>
              <w:ind w:left="284" w:hanging="284"/>
              <w:rPr>
                <w:sz w:val="16"/>
              </w:rPr>
            </w:pPr>
            <w:r>
              <w:rPr>
                <w:sz w:val="16"/>
              </w:rPr>
              <w:t>-</w:t>
            </w:r>
            <w:r>
              <w:rPr>
                <w:sz w:val="16"/>
              </w:rPr>
              <w:tab/>
            </w:r>
            <w:r w:rsidRPr="00633269">
              <w:rPr>
                <w:sz w:val="16"/>
              </w:rPr>
              <w:t>onderzoekt hoe gasten adequaat en optimaal te helpen</w:t>
            </w:r>
            <w:r>
              <w:rPr>
                <w:sz w:val="16"/>
              </w:rPr>
              <w:t>.</w:t>
            </w:r>
          </w:p>
          <w:p w:rsidR="007717BB" w:rsidRPr="00AE021E" w:rsidRDefault="007717BB" w:rsidP="007717BB">
            <w:pPr>
              <w:spacing w:line="240" w:lineRule="auto"/>
              <w:ind w:left="284" w:hanging="284"/>
              <w:rPr>
                <w:sz w:val="16"/>
              </w:rPr>
            </w:pPr>
          </w:p>
          <w:p w:rsidR="007717BB" w:rsidRPr="00CB7C40" w:rsidRDefault="007717BB" w:rsidP="007717BB">
            <w:pPr>
              <w:spacing w:line="240" w:lineRule="auto"/>
              <w:rPr>
                <w:i/>
                <w:sz w:val="16"/>
              </w:rPr>
            </w:pPr>
            <w:r w:rsidRPr="00CB7C40">
              <w:rPr>
                <w:i/>
                <w:sz w:val="16"/>
              </w:rPr>
              <w:t>Oplossingsgericht:</w:t>
            </w:r>
          </w:p>
          <w:p w:rsidR="007717BB" w:rsidRPr="00633269" w:rsidRDefault="007717BB" w:rsidP="007717BB">
            <w:pPr>
              <w:spacing w:line="240" w:lineRule="auto"/>
              <w:ind w:left="284" w:hanging="284"/>
              <w:rPr>
                <w:sz w:val="16"/>
              </w:rPr>
            </w:pPr>
            <w:r w:rsidRPr="00633269">
              <w:rPr>
                <w:sz w:val="16"/>
              </w:rPr>
              <w:t>-</w:t>
            </w:r>
            <w:r w:rsidRPr="00633269">
              <w:rPr>
                <w:sz w:val="16"/>
              </w:rPr>
              <w:tab/>
              <w:t>richt zich niet op problemen, maar op oplossingen</w:t>
            </w:r>
            <w:r>
              <w:rPr>
                <w:sz w:val="16"/>
              </w:rPr>
              <w:t>;</w:t>
            </w:r>
          </w:p>
          <w:p w:rsidR="007717BB" w:rsidRPr="00633269" w:rsidRDefault="007717BB" w:rsidP="007717BB">
            <w:pPr>
              <w:spacing w:line="240" w:lineRule="auto"/>
              <w:ind w:left="284" w:hanging="284"/>
              <w:rPr>
                <w:sz w:val="16"/>
              </w:rPr>
            </w:pPr>
            <w:r w:rsidRPr="00633269">
              <w:rPr>
                <w:sz w:val="16"/>
              </w:rPr>
              <w:t>-</w:t>
            </w:r>
            <w:r w:rsidRPr="00633269">
              <w:rPr>
                <w:sz w:val="16"/>
              </w:rPr>
              <w:tab/>
              <w:t>is pragmatisch, kiest voor praktische en snelle oplossingen</w:t>
            </w:r>
            <w:r>
              <w:rPr>
                <w:sz w:val="16"/>
              </w:rPr>
              <w:t>;</w:t>
            </w:r>
          </w:p>
          <w:p w:rsidR="007717BB" w:rsidRPr="00AE021E" w:rsidRDefault="007717BB" w:rsidP="007717BB">
            <w:pPr>
              <w:spacing w:line="240" w:lineRule="auto"/>
              <w:ind w:left="284" w:hanging="284"/>
              <w:rPr>
                <w:sz w:val="16"/>
              </w:rPr>
            </w:pPr>
            <w:r>
              <w:rPr>
                <w:sz w:val="16"/>
              </w:rPr>
              <w:t>-</w:t>
            </w:r>
            <w:r>
              <w:rPr>
                <w:sz w:val="16"/>
              </w:rPr>
              <w:tab/>
            </w:r>
            <w:r w:rsidRPr="00633269">
              <w:rPr>
                <w:sz w:val="16"/>
              </w:rPr>
              <w:t>blijft niet lang dralen in het analyseren van het probleem</w:t>
            </w:r>
            <w:r>
              <w:rPr>
                <w:sz w:val="16"/>
              </w:rPr>
              <w:t>.</w:t>
            </w:r>
          </w:p>
          <w:p w:rsidR="007717BB" w:rsidRPr="00633269" w:rsidRDefault="007717BB" w:rsidP="007717BB">
            <w:pPr>
              <w:spacing w:line="240" w:lineRule="auto"/>
              <w:ind w:left="284" w:hanging="284"/>
              <w:rPr>
                <w:sz w:val="16"/>
              </w:rPr>
            </w:pPr>
          </w:p>
          <w:p w:rsidR="007717BB" w:rsidRPr="00CB7C40" w:rsidRDefault="007717BB" w:rsidP="007717BB">
            <w:pPr>
              <w:spacing w:line="240" w:lineRule="auto"/>
              <w:rPr>
                <w:i/>
                <w:sz w:val="16"/>
              </w:rPr>
            </w:pPr>
            <w:r w:rsidRPr="00CB7C40">
              <w:rPr>
                <w:i/>
                <w:sz w:val="16"/>
              </w:rPr>
              <w:t>Representatief:</w:t>
            </w:r>
          </w:p>
          <w:p w:rsidR="007717BB" w:rsidRPr="00633269" w:rsidRDefault="007717BB" w:rsidP="007717BB">
            <w:pPr>
              <w:spacing w:line="240" w:lineRule="auto"/>
              <w:ind w:left="284" w:hanging="284"/>
              <w:rPr>
                <w:sz w:val="16"/>
              </w:rPr>
            </w:pPr>
            <w:r w:rsidRPr="00633269">
              <w:rPr>
                <w:sz w:val="16"/>
              </w:rPr>
              <w:t>-</w:t>
            </w:r>
            <w:r w:rsidRPr="00633269">
              <w:rPr>
                <w:sz w:val="16"/>
              </w:rPr>
              <w:tab/>
              <w:t>presenteert zich naar gasten/externen in lijn met het imago van het bedrijf</w:t>
            </w:r>
            <w:r>
              <w:rPr>
                <w:sz w:val="16"/>
              </w:rPr>
              <w:t>;</w:t>
            </w:r>
          </w:p>
          <w:p w:rsidR="007717BB" w:rsidRPr="00633269" w:rsidRDefault="007717BB" w:rsidP="007717BB">
            <w:pPr>
              <w:spacing w:line="240" w:lineRule="auto"/>
              <w:ind w:left="284" w:hanging="284"/>
              <w:rPr>
                <w:sz w:val="16"/>
              </w:rPr>
            </w:pPr>
            <w:r w:rsidRPr="00633269">
              <w:rPr>
                <w:sz w:val="16"/>
              </w:rPr>
              <w:t>-</w:t>
            </w:r>
            <w:r w:rsidRPr="00633269">
              <w:rPr>
                <w:sz w:val="16"/>
              </w:rPr>
              <w:tab/>
              <w:t>komt goed over bij anderen</w:t>
            </w:r>
            <w:r>
              <w:rPr>
                <w:sz w:val="16"/>
              </w:rPr>
              <w:t>;</w:t>
            </w:r>
          </w:p>
          <w:p w:rsidR="007717BB" w:rsidRPr="00633269" w:rsidRDefault="007717BB" w:rsidP="007717BB">
            <w:pPr>
              <w:spacing w:line="240" w:lineRule="auto"/>
              <w:ind w:left="284" w:hanging="284"/>
              <w:rPr>
                <w:sz w:val="16"/>
              </w:rPr>
            </w:pPr>
            <w:r>
              <w:rPr>
                <w:sz w:val="16"/>
              </w:rPr>
              <w:t>-</w:t>
            </w:r>
            <w:r>
              <w:rPr>
                <w:sz w:val="16"/>
              </w:rPr>
              <w:tab/>
            </w:r>
            <w:r w:rsidRPr="00633269">
              <w:rPr>
                <w:sz w:val="16"/>
              </w:rPr>
              <w:t>streeft het handelen volgens de goede manieren altijd na</w:t>
            </w:r>
            <w:r>
              <w:rPr>
                <w:sz w:val="16"/>
              </w:rPr>
              <w:t>.</w:t>
            </w:r>
          </w:p>
          <w:p w:rsidR="007717BB" w:rsidRPr="00633269" w:rsidRDefault="007717BB" w:rsidP="007717BB">
            <w:pPr>
              <w:spacing w:line="240" w:lineRule="auto"/>
              <w:ind w:left="284" w:hanging="284"/>
              <w:rPr>
                <w:sz w:val="16"/>
              </w:rPr>
            </w:pPr>
          </w:p>
          <w:p w:rsidR="007717BB" w:rsidRPr="00CB7C40" w:rsidRDefault="007717BB" w:rsidP="007717BB">
            <w:pPr>
              <w:spacing w:line="240" w:lineRule="auto"/>
              <w:rPr>
                <w:i/>
                <w:sz w:val="16"/>
              </w:rPr>
            </w:pPr>
            <w:r w:rsidRPr="00CB7C40">
              <w:rPr>
                <w:i/>
                <w:sz w:val="16"/>
              </w:rPr>
              <w:t>Zelfbeheersing:</w:t>
            </w:r>
          </w:p>
          <w:p w:rsidR="007717BB" w:rsidRPr="00633269" w:rsidRDefault="007717BB" w:rsidP="007717BB">
            <w:pPr>
              <w:spacing w:line="240" w:lineRule="auto"/>
              <w:ind w:left="284" w:hanging="284"/>
              <w:rPr>
                <w:sz w:val="16"/>
              </w:rPr>
            </w:pPr>
            <w:r w:rsidRPr="00633269">
              <w:rPr>
                <w:sz w:val="16"/>
              </w:rPr>
              <w:t>-</w:t>
            </w:r>
            <w:r w:rsidRPr="00633269">
              <w:rPr>
                <w:sz w:val="16"/>
              </w:rPr>
              <w:tab/>
              <w:t>blijft in moeilijke/repressieve situaties kalm en beheerst</w:t>
            </w:r>
            <w:r>
              <w:rPr>
                <w:sz w:val="16"/>
              </w:rPr>
              <w:t>;</w:t>
            </w:r>
          </w:p>
          <w:p w:rsidR="007717BB" w:rsidRPr="00633269" w:rsidRDefault="007717BB" w:rsidP="007717BB">
            <w:pPr>
              <w:spacing w:line="240" w:lineRule="auto"/>
              <w:ind w:left="284" w:hanging="284"/>
              <w:rPr>
                <w:sz w:val="16"/>
              </w:rPr>
            </w:pPr>
            <w:r w:rsidRPr="00633269">
              <w:rPr>
                <w:sz w:val="16"/>
              </w:rPr>
              <w:t>-</w:t>
            </w:r>
            <w:r w:rsidRPr="00633269">
              <w:rPr>
                <w:sz w:val="16"/>
              </w:rPr>
              <w:tab/>
              <w:t>weet de eigen emoties te beheersen</w:t>
            </w:r>
            <w:r>
              <w:rPr>
                <w:sz w:val="16"/>
              </w:rPr>
              <w:t>;</w:t>
            </w:r>
          </w:p>
          <w:p w:rsidR="007717BB" w:rsidRPr="00633269" w:rsidRDefault="007717BB" w:rsidP="007717BB">
            <w:pPr>
              <w:spacing w:line="240" w:lineRule="auto"/>
              <w:ind w:left="284" w:hanging="284"/>
              <w:rPr>
                <w:sz w:val="16"/>
              </w:rPr>
            </w:pPr>
            <w:r>
              <w:rPr>
                <w:sz w:val="16"/>
              </w:rPr>
              <w:t>-</w:t>
            </w:r>
            <w:r>
              <w:rPr>
                <w:sz w:val="16"/>
              </w:rPr>
              <w:tab/>
            </w:r>
            <w:r w:rsidRPr="00633269">
              <w:rPr>
                <w:sz w:val="16"/>
              </w:rPr>
              <w:t>vermijdt agressief gedrag naar anderen</w:t>
            </w:r>
            <w:r>
              <w:rPr>
                <w:sz w:val="16"/>
              </w:rPr>
              <w:t>.</w:t>
            </w:r>
          </w:p>
          <w:p w:rsidR="007717BB" w:rsidRPr="00371437" w:rsidRDefault="007717BB" w:rsidP="007717BB">
            <w:pPr>
              <w:spacing w:line="240" w:lineRule="auto"/>
              <w:ind w:left="284" w:hanging="284"/>
            </w:pPr>
          </w:p>
        </w:tc>
      </w:tr>
    </w:tbl>
    <w:p w:rsidR="007717BB" w:rsidRPr="000C3278" w:rsidRDefault="007717BB" w:rsidP="007717BB">
      <w:pPr>
        <w:spacing w:line="240" w:lineRule="auto"/>
        <w:jc w:val="center"/>
        <w:rPr>
          <w:i/>
          <w:sz w:val="16"/>
        </w:rPr>
      </w:pPr>
    </w:p>
    <w:sectPr w:rsidR="007717BB" w:rsidRPr="000C3278" w:rsidSect="007717BB">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DB" w:rsidRDefault="00384464" w:rsidP="001073D2">
      <w:pPr>
        <w:spacing w:line="240" w:lineRule="auto"/>
      </w:pPr>
      <w:r>
        <w:separator/>
      </w:r>
    </w:p>
  </w:endnote>
  <w:endnote w:type="continuationSeparator" w:id="0">
    <w:p w:rsidR="00D270DB" w:rsidRDefault="00384464"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A" w:rsidRDefault="00EA60A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BB" w:rsidRPr="002C1205" w:rsidRDefault="007717BB" w:rsidP="007717BB">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EA60AA">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EA60AA">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A" w:rsidRDefault="00EA60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DB" w:rsidRDefault="00384464" w:rsidP="001073D2">
      <w:pPr>
        <w:spacing w:line="240" w:lineRule="auto"/>
      </w:pPr>
      <w:r>
        <w:separator/>
      </w:r>
    </w:p>
  </w:footnote>
  <w:footnote w:type="continuationSeparator" w:id="0">
    <w:p w:rsidR="00D270DB" w:rsidRDefault="00384464"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A" w:rsidRDefault="00EA60A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BB" w:rsidRPr="00B768A8" w:rsidRDefault="007717BB" w:rsidP="007717BB">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Frontoffice</w:t>
    </w:r>
    <w:r w:rsidRPr="00B768A8">
      <w:rPr>
        <w:color w:val="262626"/>
      </w:rPr>
      <w:tab/>
    </w:r>
    <w:r>
      <w:rPr>
        <w:color w:val="262626"/>
      </w:rPr>
      <w:t>Controleur toegangskaarten</w:t>
    </w:r>
    <w:r>
      <w:rPr>
        <w:color w:val="262626"/>
        <w:lang w:eastAsia="nl-NL"/>
      </w:rPr>
      <w:tab/>
      <w:t>Functienummer: FO.2.I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A" w:rsidRDefault="00EA60A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B7CA3"/>
    <w:rsid w:val="00384464"/>
    <w:rsid w:val="004B7CA3"/>
    <w:rsid w:val="007717BB"/>
    <w:rsid w:val="00D270DB"/>
    <w:rsid w:val="00EA60A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3090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3570</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2011-04-27T10:14:00Z</cp:lastPrinted>
  <dcterms:created xsi:type="dcterms:W3CDTF">2011-07-21T15:49:00Z</dcterms:created>
  <dcterms:modified xsi:type="dcterms:W3CDTF">2012-06-06T12:47:00Z</dcterms:modified>
</cp:coreProperties>
</file>