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EB47B0"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137888" w:rsidRPr="000C3278" w:rsidRDefault="00A5557A" w:rsidP="00EB47B0">
            <w:pPr>
              <w:spacing w:line="240" w:lineRule="auto"/>
              <w:rPr>
                <w:i/>
                <w:sz w:val="18"/>
              </w:rPr>
            </w:pPr>
            <w:r w:rsidRPr="000C3278">
              <w:rPr>
                <w:b/>
                <w:color w:val="FFFFFF"/>
                <w:sz w:val="18"/>
              </w:rPr>
              <w:t>FUNCTIEPROFIEL</w:t>
            </w:r>
          </w:p>
        </w:tc>
      </w:tr>
      <w:tr w:rsidR="00EB47B0" w:rsidRPr="000C3278">
        <w:tc>
          <w:tcPr>
            <w:tcW w:w="9639" w:type="dxa"/>
            <w:gridSpan w:val="4"/>
            <w:tcBorders>
              <w:top w:val="single" w:sz="4" w:space="0" w:color="auto"/>
              <w:bottom w:val="single" w:sz="4" w:space="0" w:color="auto"/>
            </w:tcBorders>
            <w:tcMar>
              <w:top w:w="57" w:type="dxa"/>
              <w:bottom w:w="57" w:type="dxa"/>
            </w:tcMar>
          </w:tcPr>
          <w:p w:rsidR="00EB47B0" w:rsidRPr="000C3278" w:rsidRDefault="00EB47B0" w:rsidP="00EB47B0">
            <w:pPr>
              <w:spacing w:before="60" w:after="60" w:line="240" w:lineRule="auto"/>
              <w:rPr>
                <w:b/>
                <w:i/>
                <w:color w:val="B80526"/>
                <w:sz w:val="16"/>
              </w:rPr>
            </w:pPr>
            <w:r w:rsidRPr="000C3278">
              <w:rPr>
                <w:b/>
                <w:i/>
                <w:color w:val="B80526"/>
                <w:sz w:val="16"/>
              </w:rPr>
              <w:t>Kenmerken van de referentiefunctie</w:t>
            </w:r>
          </w:p>
          <w:p w:rsidR="00EB47B0" w:rsidRPr="00C02588" w:rsidRDefault="00EB47B0" w:rsidP="00EB47B0">
            <w:pPr>
              <w:spacing w:line="240" w:lineRule="auto"/>
              <w:rPr>
                <w:sz w:val="16"/>
              </w:rPr>
            </w:pPr>
            <w:r w:rsidRPr="00C02588">
              <w:rPr>
                <w:sz w:val="16"/>
              </w:rPr>
              <w:t xml:space="preserve">De </w:t>
            </w:r>
            <w:r>
              <w:rPr>
                <w:sz w:val="16"/>
              </w:rPr>
              <w:t xml:space="preserve">allround </w:t>
            </w:r>
            <w:r w:rsidRPr="00C02588">
              <w:rPr>
                <w:sz w:val="16"/>
              </w:rPr>
              <w:t>medewerker bediening</w:t>
            </w:r>
            <w:r>
              <w:rPr>
                <w:sz w:val="16"/>
              </w:rPr>
              <w:t xml:space="preserve"> II</w:t>
            </w:r>
            <w:r w:rsidRPr="00C02588">
              <w:rPr>
                <w:sz w:val="16"/>
              </w:rPr>
              <w:t xml:space="preserve"> komt voornamelijk voor in het luxe </w:t>
            </w:r>
            <w:r w:rsidRPr="00597433">
              <w:rPr>
                <w:sz w:val="16"/>
              </w:rPr>
              <w:t>horeca bedrijf dat zich onderscheidt op basis van exclusiviteit en culinair hoogwaardige gerechten/menu’s</w:t>
            </w:r>
            <w:r w:rsidRPr="00C02588">
              <w:rPr>
                <w:sz w:val="16"/>
              </w:rPr>
              <w:t>. Kenmerkend in de functie is de dienstverlening in het algemeen en het reageren op en managen van de verwachtingen en wensen van de gasten in alle fasen van hun bezoek. Hij/zij neemt (tafel)reserveringen aan, ontvangt gasten bij binnenkomst, begeleidt en advise</w:t>
            </w:r>
            <w:r>
              <w:rPr>
                <w:sz w:val="16"/>
              </w:rPr>
              <w:t>ert ze bij hun menu</w:t>
            </w:r>
            <w:r w:rsidRPr="00C02588">
              <w:rPr>
                <w:sz w:val="16"/>
              </w:rPr>
              <w:t xml:space="preserve">keuze, serveert gerechten en dranken uit en rekent met hen af. </w:t>
            </w:r>
          </w:p>
          <w:p w:rsidR="00EB47B0" w:rsidRPr="00C02588" w:rsidRDefault="00EB47B0" w:rsidP="00EB47B0">
            <w:pPr>
              <w:spacing w:line="240" w:lineRule="auto"/>
              <w:rPr>
                <w:sz w:val="16"/>
              </w:rPr>
            </w:pPr>
          </w:p>
          <w:p w:rsidR="00EB47B0" w:rsidRPr="000C3278" w:rsidRDefault="00EB47B0" w:rsidP="00EB47B0">
            <w:pPr>
              <w:spacing w:line="240" w:lineRule="auto"/>
              <w:rPr>
                <w:sz w:val="16"/>
              </w:rPr>
            </w:pPr>
            <w:r w:rsidRPr="00C02588">
              <w:rPr>
                <w:sz w:val="16"/>
              </w:rPr>
              <w:t>Indeling wordt ondersteund door een NOK, waarin het verschil tussen groep 4 en 5 (referentie) wordt uitgewerkt.</w:t>
            </w:r>
          </w:p>
        </w:tc>
      </w:tr>
      <w:tr w:rsidR="00EB47B0" w:rsidRPr="000C3278">
        <w:trPr>
          <w:trHeight w:val="257"/>
        </w:trPr>
        <w:tc>
          <w:tcPr>
            <w:tcW w:w="9639" w:type="dxa"/>
            <w:gridSpan w:val="4"/>
            <w:tcBorders>
              <w:top w:val="single" w:sz="4" w:space="0" w:color="auto"/>
              <w:bottom w:val="single" w:sz="4" w:space="0" w:color="auto"/>
            </w:tcBorders>
            <w:tcMar>
              <w:top w:w="57" w:type="dxa"/>
              <w:bottom w:w="57" w:type="dxa"/>
            </w:tcMar>
          </w:tcPr>
          <w:p w:rsidR="00EB47B0" w:rsidRPr="000C3278" w:rsidRDefault="00EB47B0" w:rsidP="00EB47B0">
            <w:pPr>
              <w:spacing w:before="60" w:after="60" w:line="240" w:lineRule="auto"/>
              <w:rPr>
                <w:b/>
                <w:i/>
                <w:color w:val="B80526"/>
                <w:sz w:val="16"/>
              </w:rPr>
            </w:pPr>
            <w:r w:rsidRPr="000C3278">
              <w:rPr>
                <w:b/>
                <w:i/>
                <w:color w:val="B80526"/>
                <w:sz w:val="16"/>
              </w:rPr>
              <w:t>Organisatie</w:t>
            </w:r>
          </w:p>
          <w:p w:rsidR="00EB47B0" w:rsidRPr="000C3278" w:rsidRDefault="00EB47B0" w:rsidP="00EB47B0">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vakinhoudelijk leidinggevende</w:t>
            </w:r>
            <w:r w:rsidRPr="000C3278">
              <w:rPr>
                <w:sz w:val="16"/>
              </w:rPr>
              <w:t>.</w:t>
            </w:r>
          </w:p>
          <w:p w:rsidR="00EB47B0" w:rsidRPr="000C3278" w:rsidRDefault="00EB47B0" w:rsidP="00EB47B0">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Pr>
                <w:sz w:val="16"/>
              </w:rPr>
              <w:t>1 tot 2 (parttime) medewerkers (vaktechnisch)</w:t>
            </w:r>
            <w:r w:rsidRPr="000C3278">
              <w:rPr>
                <w:sz w:val="16"/>
              </w:rPr>
              <w:t>.</w:t>
            </w:r>
          </w:p>
        </w:tc>
      </w:tr>
      <w:tr w:rsidR="00EB47B0"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EB47B0" w:rsidRPr="000C3278" w:rsidRDefault="00EB47B0" w:rsidP="00EB47B0">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EB47B0" w:rsidRPr="000C3278" w:rsidRDefault="00EB47B0" w:rsidP="00EB47B0">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EB47B0" w:rsidRPr="000C3278" w:rsidRDefault="00EB47B0" w:rsidP="00EB47B0">
            <w:pPr>
              <w:spacing w:line="240" w:lineRule="auto"/>
              <w:ind w:left="113" w:hanging="113"/>
              <w:rPr>
                <w:color w:val="B80526"/>
                <w:sz w:val="16"/>
              </w:rPr>
            </w:pPr>
            <w:r w:rsidRPr="000C3278">
              <w:rPr>
                <w:b/>
                <w:i/>
                <w:color w:val="B80526"/>
                <w:sz w:val="16"/>
              </w:rPr>
              <w:t>Resultaatindicatoren</w:t>
            </w:r>
          </w:p>
        </w:tc>
      </w:tr>
      <w:tr w:rsidR="00EB47B0" w:rsidRPr="000C3278">
        <w:tc>
          <w:tcPr>
            <w:tcW w:w="2181" w:type="dxa"/>
            <w:tcBorders>
              <w:top w:val="single" w:sz="4" w:space="0" w:color="auto"/>
              <w:bottom w:val="single" w:sz="4" w:space="0" w:color="auto"/>
            </w:tcBorders>
            <w:tcMar>
              <w:top w:w="57" w:type="dxa"/>
              <w:bottom w:w="57" w:type="dxa"/>
            </w:tcMar>
          </w:tcPr>
          <w:p w:rsidR="00EB47B0" w:rsidRPr="002C22AE" w:rsidRDefault="00EB47B0" w:rsidP="00EB47B0">
            <w:pPr>
              <w:spacing w:line="240" w:lineRule="auto"/>
              <w:ind w:left="284" w:hanging="284"/>
              <w:rPr>
                <w:sz w:val="16"/>
              </w:rPr>
            </w:pPr>
            <w:r w:rsidRPr="002C22AE">
              <w:rPr>
                <w:sz w:val="16"/>
              </w:rPr>
              <w:t>1.</w:t>
            </w:r>
            <w:r w:rsidRPr="002C22AE">
              <w:rPr>
                <w:sz w:val="16"/>
              </w:rPr>
              <w:tab/>
              <w:t>Voorbereiding van de bediening</w:t>
            </w:r>
          </w:p>
        </w:tc>
        <w:tc>
          <w:tcPr>
            <w:tcW w:w="4556" w:type="dxa"/>
            <w:gridSpan w:val="2"/>
            <w:tcBorders>
              <w:top w:val="single" w:sz="4" w:space="0" w:color="auto"/>
              <w:bottom w:val="single" w:sz="4" w:space="0" w:color="auto"/>
            </w:tcBorders>
            <w:tcMar>
              <w:top w:w="57" w:type="dxa"/>
              <w:bottom w:w="57" w:type="dxa"/>
            </w:tcMar>
          </w:tcPr>
          <w:p w:rsidR="00EB47B0" w:rsidRPr="00F429AB" w:rsidRDefault="00EB47B0" w:rsidP="00EB47B0">
            <w:pPr>
              <w:spacing w:line="240" w:lineRule="auto"/>
              <w:ind w:left="284" w:hanging="284"/>
              <w:rPr>
                <w:sz w:val="16"/>
              </w:rPr>
            </w:pPr>
            <w:r w:rsidRPr="00AE0525">
              <w:rPr>
                <w:sz w:val="16"/>
              </w:rPr>
              <w:t>-</w:t>
            </w:r>
            <w:r w:rsidRPr="00F429AB">
              <w:rPr>
                <w:sz w:val="16"/>
              </w:rPr>
              <w:tab/>
              <w:t xml:space="preserve">verzorgen van mise en place, zoals dekken/klaarmaken van tafels, klaarleggen van bestek en tafellinnen, e.d.; </w:t>
            </w:r>
          </w:p>
          <w:p w:rsidR="00EB47B0" w:rsidRPr="00F429AB" w:rsidRDefault="00EB47B0" w:rsidP="00EB47B0">
            <w:pPr>
              <w:spacing w:line="240" w:lineRule="auto"/>
              <w:ind w:left="284" w:hanging="284"/>
              <w:rPr>
                <w:sz w:val="16"/>
              </w:rPr>
            </w:pPr>
            <w:r w:rsidRPr="00F429AB">
              <w:rPr>
                <w:sz w:val="16"/>
              </w:rPr>
              <w:t>-</w:t>
            </w:r>
            <w:r w:rsidRPr="00F429AB">
              <w:rPr>
                <w:sz w:val="16"/>
              </w:rPr>
              <w:tab/>
              <w:t>beheren van de gebruiks- en verbruiksvoorraad (linnengoed, servies, glaswerk, bestek, warmhouders e.d.) en de materialen voor het ‘werken aan</w:t>
            </w:r>
            <w:r>
              <w:rPr>
                <w:sz w:val="16"/>
              </w:rPr>
              <w:t xml:space="preserve"> </w:t>
            </w:r>
            <w:r w:rsidRPr="00F429AB">
              <w:rPr>
                <w:sz w:val="16"/>
              </w:rPr>
              <w:t>tafel’;</w:t>
            </w:r>
          </w:p>
          <w:p w:rsidR="00EB47B0" w:rsidRPr="00F429AB" w:rsidRDefault="00EB47B0" w:rsidP="00EB47B0">
            <w:pPr>
              <w:spacing w:line="240" w:lineRule="auto"/>
              <w:ind w:left="284" w:hanging="284"/>
              <w:rPr>
                <w:sz w:val="16"/>
              </w:rPr>
            </w:pPr>
            <w:r w:rsidRPr="00F429AB">
              <w:rPr>
                <w:sz w:val="16"/>
              </w:rPr>
              <w:t>-</w:t>
            </w:r>
            <w:r w:rsidRPr="00F429AB">
              <w:rPr>
                <w:sz w:val="16"/>
              </w:rPr>
              <w:tab/>
              <w:t xml:space="preserve">signaleren van verwachte tekortkomingen en gebreken, zodat </w:t>
            </w:r>
            <w:r>
              <w:rPr>
                <w:sz w:val="16"/>
              </w:rPr>
              <w:t xml:space="preserve">de </w:t>
            </w:r>
            <w:r w:rsidRPr="00F429AB">
              <w:rPr>
                <w:sz w:val="16"/>
              </w:rPr>
              <w:t>voortgang niet in gevaar komt;</w:t>
            </w:r>
          </w:p>
          <w:p w:rsidR="00EB47B0" w:rsidRPr="00970D88" w:rsidRDefault="00EB47B0" w:rsidP="00EB47B0">
            <w:pPr>
              <w:spacing w:line="240" w:lineRule="auto"/>
              <w:ind w:left="284" w:hanging="284"/>
              <w:rPr>
                <w:sz w:val="16"/>
              </w:rPr>
            </w:pPr>
            <w:r w:rsidRPr="00F429AB">
              <w:rPr>
                <w:sz w:val="16"/>
              </w:rPr>
              <w:t>-</w:t>
            </w:r>
            <w:r w:rsidRPr="00F429AB">
              <w:rPr>
                <w:sz w:val="16"/>
              </w:rPr>
              <w:tab/>
              <w:t>assisteren bij de opbouw van zalen (recepties en partijen).</w:t>
            </w:r>
          </w:p>
        </w:tc>
        <w:tc>
          <w:tcPr>
            <w:tcW w:w="2902" w:type="dxa"/>
            <w:tcBorders>
              <w:top w:val="single" w:sz="4" w:space="0" w:color="auto"/>
              <w:bottom w:val="single" w:sz="4" w:space="0" w:color="auto"/>
            </w:tcBorders>
            <w:tcMar>
              <w:top w:w="57" w:type="dxa"/>
              <w:bottom w:w="57" w:type="dxa"/>
            </w:tcMar>
          </w:tcPr>
          <w:p w:rsidR="00EB47B0" w:rsidRPr="00F429AB" w:rsidRDefault="00EB47B0" w:rsidP="00EB47B0">
            <w:pPr>
              <w:spacing w:line="240" w:lineRule="auto"/>
              <w:ind w:left="284" w:hanging="284"/>
              <w:rPr>
                <w:sz w:val="16"/>
              </w:rPr>
            </w:pPr>
            <w:r w:rsidRPr="00F429AB">
              <w:rPr>
                <w:sz w:val="16"/>
              </w:rPr>
              <w:t>-</w:t>
            </w:r>
            <w:r w:rsidRPr="00F429AB">
              <w:rPr>
                <w:sz w:val="16"/>
              </w:rPr>
              <w:tab/>
              <w:t>kwaliteit mis</w:t>
            </w:r>
            <w:r>
              <w:rPr>
                <w:sz w:val="16"/>
              </w:rPr>
              <w:t xml:space="preserve">e </w:t>
            </w:r>
            <w:r w:rsidRPr="00F429AB">
              <w:rPr>
                <w:sz w:val="16"/>
              </w:rPr>
              <w:t>en</w:t>
            </w:r>
            <w:r>
              <w:rPr>
                <w:sz w:val="16"/>
              </w:rPr>
              <w:t xml:space="preserve"> </w:t>
            </w:r>
            <w:r w:rsidRPr="00F429AB">
              <w:rPr>
                <w:sz w:val="16"/>
              </w:rPr>
              <w:t>place (% tekort, tijdige bestelling/afroep e.d.);</w:t>
            </w:r>
          </w:p>
          <w:p w:rsidR="00EB47B0" w:rsidRPr="00F429AB" w:rsidRDefault="00EB47B0" w:rsidP="00EB47B0">
            <w:pPr>
              <w:spacing w:line="240" w:lineRule="auto"/>
              <w:ind w:left="284" w:hanging="284"/>
              <w:rPr>
                <w:sz w:val="16"/>
              </w:rPr>
            </w:pPr>
            <w:r w:rsidRPr="00F429AB">
              <w:rPr>
                <w:sz w:val="16"/>
              </w:rPr>
              <w:t>-</w:t>
            </w:r>
            <w:r w:rsidRPr="00F429AB">
              <w:rPr>
                <w:sz w:val="16"/>
              </w:rPr>
              <w:tab/>
              <w:t>uiterlijke staat omgeving (opgeruimd, schoon);</w:t>
            </w:r>
          </w:p>
          <w:p w:rsidR="00EB47B0" w:rsidRPr="002C22AE" w:rsidRDefault="00EB47B0" w:rsidP="00EB47B0">
            <w:pPr>
              <w:spacing w:line="240" w:lineRule="auto"/>
              <w:ind w:left="284" w:hanging="284"/>
              <w:rPr>
                <w:sz w:val="16"/>
              </w:rPr>
            </w:pPr>
            <w:r w:rsidRPr="00F429AB">
              <w:rPr>
                <w:sz w:val="16"/>
              </w:rPr>
              <w:t>-</w:t>
            </w:r>
            <w:r w:rsidRPr="00F429AB">
              <w:rPr>
                <w:sz w:val="16"/>
              </w:rPr>
              <w:tab/>
              <w:t>conform voorschriften (o.m. instructie, werkmethoden, HACCP en presentatie).</w:t>
            </w:r>
          </w:p>
        </w:tc>
      </w:tr>
      <w:tr w:rsidR="00EB47B0" w:rsidRPr="000C3278">
        <w:tc>
          <w:tcPr>
            <w:tcW w:w="2181" w:type="dxa"/>
            <w:tcBorders>
              <w:top w:val="single" w:sz="4" w:space="0" w:color="auto"/>
              <w:bottom w:val="single" w:sz="4" w:space="0" w:color="auto"/>
            </w:tcBorders>
            <w:tcMar>
              <w:top w:w="57" w:type="dxa"/>
              <w:bottom w:w="57" w:type="dxa"/>
            </w:tcMar>
          </w:tcPr>
          <w:p w:rsidR="00EB47B0" w:rsidRPr="002C22AE" w:rsidRDefault="00EB47B0" w:rsidP="00EB47B0">
            <w:pPr>
              <w:spacing w:line="240" w:lineRule="auto"/>
              <w:ind w:left="284" w:hanging="284"/>
              <w:rPr>
                <w:sz w:val="16"/>
              </w:rPr>
            </w:pPr>
            <w:r w:rsidRPr="002C22AE">
              <w:rPr>
                <w:sz w:val="16"/>
              </w:rPr>
              <w:t>2.</w:t>
            </w:r>
            <w:r w:rsidRPr="002C22AE">
              <w:rPr>
                <w:sz w:val="16"/>
              </w:rPr>
              <w:tab/>
              <w:t>Bediening</w:t>
            </w:r>
          </w:p>
        </w:tc>
        <w:tc>
          <w:tcPr>
            <w:tcW w:w="4556" w:type="dxa"/>
            <w:gridSpan w:val="2"/>
            <w:tcBorders>
              <w:top w:val="single" w:sz="4" w:space="0" w:color="auto"/>
              <w:bottom w:val="single" w:sz="4" w:space="0" w:color="auto"/>
            </w:tcBorders>
            <w:tcMar>
              <w:top w:w="57" w:type="dxa"/>
              <w:bottom w:w="57" w:type="dxa"/>
            </w:tcMar>
          </w:tcPr>
          <w:p w:rsidR="00EB47B0" w:rsidRPr="00F429AB" w:rsidRDefault="00EB47B0" w:rsidP="00EB47B0">
            <w:pPr>
              <w:spacing w:line="240" w:lineRule="auto"/>
              <w:ind w:left="284" w:hanging="284"/>
              <w:rPr>
                <w:sz w:val="16"/>
              </w:rPr>
            </w:pPr>
            <w:r w:rsidRPr="00176BE9">
              <w:rPr>
                <w:sz w:val="16"/>
              </w:rPr>
              <w:t>-</w:t>
            </w:r>
            <w:r w:rsidRPr="00176BE9">
              <w:rPr>
                <w:sz w:val="16"/>
              </w:rPr>
              <w:tab/>
            </w:r>
            <w:r w:rsidRPr="00F429AB">
              <w:rPr>
                <w:sz w:val="16"/>
              </w:rPr>
              <w:t>opnemen van bestellingen, toelichten van menudelen c.q. (afhankelijk van het niveau) adviseren van de gast bij zijn drank</w:t>
            </w:r>
            <w:r>
              <w:rPr>
                <w:sz w:val="16"/>
              </w:rPr>
              <w:t>-</w:t>
            </w:r>
            <w:r w:rsidRPr="00F429AB">
              <w:rPr>
                <w:sz w:val="16"/>
              </w:rPr>
              <w:t xml:space="preserve"> en menukeuze;</w:t>
            </w:r>
          </w:p>
          <w:p w:rsidR="00EB47B0" w:rsidRPr="00F429AB" w:rsidRDefault="00EB47B0" w:rsidP="00EB47B0">
            <w:pPr>
              <w:spacing w:line="240" w:lineRule="auto"/>
              <w:ind w:left="284" w:hanging="284"/>
              <w:rPr>
                <w:sz w:val="16"/>
              </w:rPr>
            </w:pPr>
            <w:r w:rsidRPr="00F429AB">
              <w:rPr>
                <w:sz w:val="16"/>
              </w:rPr>
              <w:t>-</w:t>
            </w:r>
            <w:r w:rsidRPr="00F429AB">
              <w:rPr>
                <w:sz w:val="16"/>
              </w:rPr>
              <w:tab/>
              <w:t xml:space="preserve">raadplegen van de leidinggevende of de keuken bij uitzonderlijke wensen van gasten; </w:t>
            </w:r>
          </w:p>
          <w:p w:rsidR="00EB47B0" w:rsidRPr="00F429AB" w:rsidRDefault="00EB47B0" w:rsidP="00EB47B0">
            <w:pPr>
              <w:spacing w:line="240" w:lineRule="auto"/>
              <w:ind w:left="284" w:hanging="284"/>
              <w:rPr>
                <w:sz w:val="16"/>
              </w:rPr>
            </w:pPr>
            <w:r w:rsidRPr="00F429AB">
              <w:rPr>
                <w:sz w:val="16"/>
              </w:rPr>
              <w:t>-</w:t>
            </w:r>
            <w:r w:rsidRPr="00F429AB">
              <w:rPr>
                <w:sz w:val="16"/>
              </w:rPr>
              <w:tab/>
              <w:t xml:space="preserve">doorgeven van bestellingen aan keuken of buffet, toelichten van specifieke wensen; </w:t>
            </w:r>
          </w:p>
          <w:p w:rsidR="00EB47B0" w:rsidRPr="00F429AB" w:rsidRDefault="00EB47B0" w:rsidP="00EB47B0">
            <w:pPr>
              <w:spacing w:line="240" w:lineRule="auto"/>
              <w:ind w:left="284" w:hanging="284"/>
              <w:rPr>
                <w:sz w:val="16"/>
              </w:rPr>
            </w:pPr>
            <w:r w:rsidRPr="00F429AB">
              <w:rPr>
                <w:sz w:val="16"/>
              </w:rPr>
              <w:t>-</w:t>
            </w:r>
            <w:r w:rsidRPr="00F429AB">
              <w:rPr>
                <w:sz w:val="16"/>
              </w:rPr>
              <w:tab/>
            </w:r>
            <w:r>
              <w:rPr>
                <w:sz w:val="16"/>
              </w:rPr>
              <w:t>zo nodig zelf klaar</w:t>
            </w:r>
            <w:r w:rsidRPr="00F429AB">
              <w:rPr>
                <w:sz w:val="16"/>
              </w:rPr>
              <w:t xml:space="preserve">maken van eenvoudige bestellingen (inschenken van dranken, klaarmaken van kleine gerechten/snacks e.d.); </w:t>
            </w:r>
          </w:p>
          <w:p w:rsidR="00EB47B0" w:rsidRPr="00F429AB" w:rsidRDefault="00EB47B0" w:rsidP="00EB47B0">
            <w:pPr>
              <w:spacing w:line="240" w:lineRule="auto"/>
              <w:ind w:left="284" w:hanging="284"/>
              <w:rPr>
                <w:sz w:val="16"/>
              </w:rPr>
            </w:pPr>
            <w:r w:rsidRPr="00F429AB">
              <w:rPr>
                <w:sz w:val="16"/>
              </w:rPr>
              <w:t>-</w:t>
            </w:r>
            <w:r w:rsidRPr="00F429AB">
              <w:rPr>
                <w:sz w:val="16"/>
              </w:rPr>
              <w:tab/>
              <w:t>aanvoeren en klaarzetten van (ontbijt)buffetten;</w:t>
            </w:r>
          </w:p>
          <w:p w:rsidR="00EB47B0" w:rsidRPr="00F429AB" w:rsidRDefault="00EB47B0" w:rsidP="00EB47B0">
            <w:pPr>
              <w:spacing w:line="240" w:lineRule="auto"/>
              <w:ind w:left="284" w:hanging="284"/>
              <w:rPr>
                <w:sz w:val="16"/>
              </w:rPr>
            </w:pPr>
            <w:r w:rsidRPr="00F429AB">
              <w:rPr>
                <w:sz w:val="16"/>
              </w:rPr>
              <w:t>-</w:t>
            </w:r>
            <w:r w:rsidRPr="00F429AB">
              <w:rPr>
                <w:sz w:val="16"/>
              </w:rPr>
              <w:tab/>
              <w:t>serveren van bestellingen (gerechten, dranken) en verrichten van (bereiding</w:t>
            </w:r>
            <w:r>
              <w:rPr>
                <w:sz w:val="16"/>
              </w:rPr>
              <w:t>s</w:t>
            </w:r>
            <w:r w:rsidRPr="00F429AB">
              <w:rPr>
                <w:sz w:val="16"/>
              </w:rPr>
              <w:t>)handelingen aan tafel;</w:t>
            </w:r>
          </w:p>
          <w:p w:rsidR="00EB47B0" w:rsidRPr="00970D88" w:rsidRDefault="00EB47B0" w:rsidP="00EB47B0">
            <w:pPr>
              <w:spacing w:line="240" w:lineRule="auto"/>
              <w:ind w:left="284" w:hanging="284"/>
              <w:rPr>
                <w:sz w:val="16"/>
              </w:rPr>
            </w:pPr>
            <w:r w:rsidRPr="00F429AB">
              <w:rPr>
                <w:sz w:val="16"/>
              </w:rPr>
              <w:t>-</w:t>
            </w:r>
            <w:r w:rsidRPr="00F429AB">
              <w:rPr>
                <w:sz w:val="16"/>
              </w:rPr>
              <w:tab/>
              <w:t>bedienen tijdens recepties en partijen.</w:t>
            </w:r>
          </w:p>
        </w:tc>
        <w:tc>
          <w:tcPr>
            <w:tcW w:w="2902" w:type="dxa"/>
            <w:tcBorders>
              <w:top w:val="single" w:sz="4" w:space="0" w:color="auto"/>
              <w:bottom w:val="single" w:sz="4" w:space="0" w:color="auto"/>
            </w:tcBorders>
            <w:tcMar>
              <w:top w:w="57" w:type="dxa"/>
              <w:bottom w:w="57" w:type="dxa"/>
            </w:tcMar>
          </w:tcPr>
          <w:p w:rsidR="00EB47B0" w:rsidRPr="00F429AB" w:rsidRDefault="00EB47B0" w:rsidP="00EB47B0">
            <w:pPr>
              <w:spacing w:line="240" w:lineRule="auto"/>
              <w:ind w:left="284" w:hanging="284"/>
              <w:rPr>
                <w:sz w:val="16"/>
              </w:rPr>
            </w:pPr>
            <w:r w:rsidRPr="00AE0525">
              <w:rPr>
                <w:sz w:val="16"/>
              </w:rPr>
              <w:t>-</w:t>
            </w:r>
            <w:r w:rsidRPr="00AE0525">
              <w:rPr>
                <w:sz w:val="16"/>
              </w:rPr>
              <w:tab/>
            </w:r>
            <w:r w:rsidRPr="00F429AB">
              <w:rPr>
                <w:sz w:val="16"/>
              </w:rPr>
              <w:t>gasttevredenheid (benadering, advies, omgang, wijze van serveren);</w:t>
            </w:r>
          </w:p>
          <w:p w:rsidR="00EB47B0" w:rsidRPr="00AE0525" w:rsidRDefault="00EB47B0" w:rsidP="00EB47B0">
            <w:pPr>
              <w:spacing w:line="240" w:lineRule="auto"/>
              <w:ind w:left="284" w:hanging="284"/>
              <w:rPr>
                <w:sz w:val="16"/>
              </w:rPr>
            </w:pPr>
            <w:r w:rsidRPr="00F429AB">
              <w:rPr>
                <w:sz w:val="16"/>
              </w:rPr>
              <w:t>-</w:t>
            </w:r>
            <w:r w:rsidRPr="00F429AB">
              <w:rPr>
                <w:sz w:val="16"/>
              </w:rPr>
              <w:tab/>
              <w:t>omvang additionele verkoop (bovenop menuverkoop);</w:t>
            </w:r>
          </w:p>
          <w:p w:rsidR="00EB47B0" w:rsidRPr="00F429AB" w:rsidRDefault="00EB47B0" w:rsidP="00EB47B0">
            <w:pPr>
              <w:spacing w:line="240" w:lineRule="auto"/>
              <w:ind w:left="284" w:hanging="284"/>
              <w:rPr>
                <w:sz w:val="16"/>
              </w:rPr>
            </w:pPr>
            <w:r w:rsidRPr="00AE0525">
              <w:rPr>
                <w:sz w:val="16"/>
              </w:rPr>
              <w:t>-</w:t>
            </w:r>
            <w:r w:rsidRPr="00AE0525">
              <w:rPr>
                <w:sz w:val="16"/>
              </w:rPr>
              <w:tab/>
            </w:r>
            <w:r w:rsidRPr="00F429AB">
              <w:rPr>
                <w:sz w:val="16"/>
              </w:rPr>
              <w:t>naleving hygiënevoorschriften;</w:t>
            </w:r>
          </w:p>
          <w:p w:rsidR="00EB47B0" w:rsidRPr="00AE0525" w:rsidRDefault="00EB47B0" w:rsidP="00EB47B0">
            <w:pPr>
              <w:spacing w:line="240" w:lineRule="auto"/>
              <w:ind w:left="284" w:hanging="284"/>
              <w:rPr>
                <w:sz w:val="16"/>
              </w:rPr>
            </w:pPr>
            <w:r w:rsidRPr="00F429AB">
              <w:rPr>
                <w:sz w:val="16"/>
              </w:rPr>
              <w:t>-</w:t>
            </w:r>
            <w:r w:rsidRPr="00F429AB">
              <w:rPr>
                <w:sz w:val="16"/>
              </w:rPr>
              <w:tab/>
              <w:t>volled</w:t>
            </w:r>
            <w:r>
              <w:rPr>
                <w:sz w:val="16"/>
              </w:rPr>
              <w:t xml:space="preserve">igheid </w:t>
            </w:r>
            <w:r w:rsidRPr="00F429AB">
              <w:rPr>
                <w:sz w:val="16"/>
              </w:rPr>
              <w:t>en juistheid van verstrekte informatie.</w:t>
            </w:r>
          </w:p>
        </w:tc>
      </w:tr>
      <w:tr w:rsidR="00EB47B0" w:rsidRPr="000C3278">
        <w:tc>
          <w:tcPr>
            <w:tcW w:w="2181" w:type="dxa"/>
            <w:tcBorders>
              <w:top w:val="single" w:sz="4" w:space="0" w:color="auto"/>
              <w:bottom w:val="single" w:sz="4" w:space="0" w:color="auto"/>
            </w:tcBorders>
            <w:tcMar>
              <w:top w:w="57" w:type="dxa"/>
              <w:bottom w:w="57" w:type="dxa"/>
            </w:tcMar>
          </w:tcPr>
          <w:p w:rsidR="00EB47B0" w:rsidRPr="002C22AE" w:rsidRDefault="00EB47B0" w:rsidP="00EB47B0">
            <w:pPr>
              <w:spacing w:line="240" w:lineRule="auto"/>
              <w:ind w:left="284" w:hanging="284"/>
              <w:rPr>
                <w:sz w:val="16"/>
              </w:rPr>
            </w:pPr>
            <w:r>
              <w:rPr>
                <w:sz w:val="16"/>
              </w:rPr>
              <w:t>3.</w:t>
            </w:r>
            <w:r>
              <w:rPr>
                <w:sz w:val="16"/>
              </w:rPr>
              <w:tab/>
            </w:r>
            <w:r w:rsidRPr="002C22AE">
              <w:rPr>
                <w:sz w:val="16"/>
              </w:rPr>
              <w:t>Kassa- en verantwoordings</w:t>
            </w:r>
            <w:r w:rsidRPr="002C22AE">
              <w:rPr>
                <w:sz w:val="16"/>
              </w:rPr>
              <w:softHyphen/>
              <w:t>werkzaamheden</w:t>
            </w:r>
          </w:p>
        </w:tc>
        <w:tc>
          <w:tcPr>
            <w:tcW w:w="4556" w:type="dxa"/>
            <w:gridSpan w:val="2"/>
            <w:tcBorders>
              <w:top w:val="single" w:sz="4" w:space="0" w:color="auto"/>
              <w:bottom w:val="single" w:sz="4" w:space="0" w:color="auto"/>
            </w:tcBorders>
            <w:tcMar>
              <w:top w:w="57" w:type="dxa"/>
              <w:bottom w:w="57" w:type="dxa"/>
            </w:tcMar>
          </w:tcPr>
          <w:p w:rsidR="00EB47B0" w:rsidRPr="00F429AB" w:rsidRDefault="00EB47B0" w:rsidP="00EB47B0">
            <w:pPr>
              <w:spacing w:line="240" w:lineRule="auto"/>
              <w:ind w:left="284" w:hanging="284"/>
              <w:rPr>
                <w:sz w:val="16"/>
              </w:rPr>
            </w:pPr>
            <w:r w:rsidRPr="00F429AB">
              <w:rPr>
                <w:sz w:val="16"/>
              </w:rPr>
              <w:t>-</w:t>
            </w:r>
            <w:r w:rsidRPr="00F429AB">
              <w:rPr>
                <w:sz w:val="16"/>
              </w:rPr>
              <w:tab/>
              <w:t>controleren, afdragen en verantwoorden van ontvangen gelden;</w:t>
            </w:r>
          </w:p>
          <w:p w:rsidR="00EB47B0" w:rsidRPr="00F429AB" w:rsidRDefault="00EB47B0" w:rsidP="00EB47B0">
            <w:pPr>
              <w:spacing w:line="240" w:lineRule="auto"/>
              <w:ind w:left="284" w:hanging="284"/>
              <w:rPr>
                <w:sz w:val="16"/>
              </w:rPr>
            </w:pPr>
            <w:r w:rsidRPr="00F429AB">
              <w:rPr>
                <w:sz w:val="16"/>
              </w:rPr>
              <w:t>-</w:t>
            </w:r>
            <w:r w:rsidRPr="00F429AB">
              <w:rPr>
                <w:sz w:val="16"/>
              </w:rPr>
              <w:tab/>
              <w:t>opmaken van rekening en afrekenen met gasten;</w:t>
            </w:r>
          </w:p>
          <w:p w:rsidR="00EB47B0" w:rsidRPr="00970D88" w:rsidRDefault="00EB47B0" w:rsidP="00EB47B0">
            <w:pPr>
              <w:spacing w:line="240" w:lineRule="auto"/>
              <w:ind w:left="284" w:hanging="284"/>
              <w:rPr>
                <w:sz w:val="16"/>
              </w:rPr>
            </w:pPr>
            <w:r w:rsidRPr="00F429AB">
              <w:rPr>
                <w:sz w:val="16"/>
              </w:rPr>
              <w:t>-</w:t>
            </w:r>
            <w:r w:rsidRPr="00F429AB">
              <w:rPr>
                <w:sz w:val="16"/>
              </w:rPr>
              <w:tab/>
              <w:t>aannemen/noteren van tafelreserveringen, afstemmen met leidinggevende in geval van bijzonder</w:t>
            </w:r>
            <w:r>
              <w:rPr>
                <w:sz w:val="16"/>
              </w:rPr>
              <w:t>e</w:t>
            </w:r>
            <w:r w:rsidRPr="00F429AB">
              <w:rPr>
                <w:sz w:val="16"/>
              </w:rPr>
              <w:t xml:space="preserve"> vragen of verwachte problemen met de tafelbezetting</w:t>
            </w:r>
            <w:r>
              <w:rPr>
                <w:sz w:val="16"/>
              </w:rPr>
              <w:t>.</w:t>
            </w:r>
          </w:p>
        </w:tc>
        <w:tc>
          <w:tcPr>
            <w:tcW w:w="2902" w:type="dxa"/>
            <w:tcBorders>
              <w:top w:val="single" w:sz="4" w:space="0" w:color="auto"/>
              <w:bottom w:val="single" w:sz="4" w:space="0" w:color="auto"/>
            </w:tcBorders>
            <w:tcMar>
              <w:top w:w="57" w:type="dxa"/>
              <w:bottom w:w="57" w:type="dxa"/>
            </w:tcMar>
          </w:tcPr>
          <w:p w:rsidR="00EB47B0" w:rsidRPr="00F429AB" w:rsidRDefault="00EB47B0" w:rsidP="00EB47B0">
            <w:pPr>
              <w:spacing w:line="240" w:lineRule="auto"/>
              <w:ind w:left="284" w:hanging="284"/>
              <w:rPr>
                <w:sz w:val="16"/>
              </w:rPr>
            </w:pPr>
            <w:r w:rsidRPr="00F429AB">
              <w:rPr>
                <w:sz w:val="16"/>
              </w:rPr>
              <w:t>-</w:t>
            </w:r>
            <w:r w:rsidRPr="00F429AB">
              <w:rPr>
                <w:sz w:val="16"/>
              </w:rPr>
              <w:tab/>
              <w:t>kasverschillen;</w:t>
            </w:r>
          </w:p>
          <w:p w:rsidR="00EB47B0" w:rsidRPr="00AE0525" w:rsidRDefault="00EB47B0" w:rsidP="00EB47B0">
            <w:pPr>
              <w:spacing w:line="240" w:lineRule="auto"/>
              <w:ind w:left="284" w:hanging="284"/>
              <w:rPr>
                <w:sz w:val="16"/>
              </w:rPr>
            </w:pPr>
            <w:r w:rsidRPr="00AE0525">
              <w:rPr>
                <w:sz w:val="16"/>
              </w:rPr>
              <w:t>-</w:t>
            </w:r>
            <w:r w:rsidRPr="00AE0525">
              <w:rPr>
                <w:sz w:val="16"/>
              </w:rPr>
              <w:tab/>
              <w:t>volgens procedure.</w:t>
            </w:r>
          </w:p>
        </w:tc>
      </w:tr>
      <w:tr w:rsidR="00EB47B0" w:rsidRPr="000C3278">
        <w:tc>
          <w:tcPr>
            <w:tcW w:w="2181" w:type="dxa"/>
            <w:tcBorders>
              <w:top w:val="single" w:sz="4" w:space="0" w:color="auto"/>
              <w:bottom w:val="single" w:sz="4" w:space="0" w:color="auto"/>
            </w:tcBorders>
            <w:tcMar>
              <w:top w:w="57" w:type="dxa"/>
              <w:bottom w:w="57" w:type="dxa"/>
            </w:tcMar>
          </w:tcPr>
          <w:p w:rsidR="00EB47B0" w:rsidRPr="002C22AE" w:rsidRDefault="00EB47B0" w:rsidP="00EB47B0">
            <w:pPr>
              <w:spacing w:line="240" w:lineRule="auto"/>
              <w:ind w:left="284" w:hanging="284"/>
              <w:rPr>
                <w:sz w:val="16"/>
              </w:rPr>
            </w:pPr>
            <w:r>
              <w:rPr>
                <w:sz w:val="16"/>
              </w:rPr>
              <w:t>4.</w:t>
            </w:r>
            <w:r>
              <w:rPr>
                <w:sz w:val="16"/>
              </w:rPr>
              <w:tab/>
            </w:r>
            <w:r w:rsidRPr="002C22AE">
              <w:rPr>
                <w:sz w:val="16"/>
              </w:rPr>
              <w:t>Opruim- en schoonmaak</w:t>
            </w:r>
            <w:r w:rsidRPr="002C22AE">
              <w:rPr>
                <w:sz w:val="16"/>
              </w:rPr>
              <w:softHyphen/>
              <w:t>werkzaamheden</w:t>
            </w:r>
          </w:p>
        </w:tc>
        <w:tc>
          <w:tcPr>
            <w:tcW w:w="4556" w:type="dxa"/>
            <w:gridSpan w:val="2"/>
            <w:tcBorders>
              <w:top w:val="single" w:sz="4" w:space="0" w:color="auto"/>
              <w:bottom w:val="single" w:sz="4" w:space="0" w:color="auto"/>
            </w:tcBorders>
            <w:tcMar>
              <w:top w:w="57" w:type="dxa"/>
              <w:bottom w:w="57" w:type="dxa"/>
            </w:tcMar>
          </w:tcPr>
          <w:p w:rsidR="00EB47B0" w:rsidRPr="00F429AB" w:rsidRDefault="00EB47B0" w:rsidP="00EB47B0">
            <w:pPr>
              <w:spacing w:line="240" w:lineRule="auto"/>
              <w:ind w:left="284" w:hanging="284"/>
              <w:rPr>
                <w:sz w:val="16"/>
              </w:rPr>
            </w:pPr>
            <w:r w:rsidRPr="00F429AB">
              <w:rPr>
                <w:sz w:val="16"/>
              </w:rPr>
              <w:t>-</w:t>
            </w:r>
            <w:r w:rsidRPr="00F429AB">
              <w:rPr>
                <w:sz w:val="16"/>
              </w:rPr>
              <w:tab/>
              <w:t>op- en afruimen na afloop;</w:t>
            </w:r>
          </w:p>
          <w:p w:rsidR="00EB47B0" w:rsidRPr="00970D88" w:rsidRDefault="00EB47B0" w:rsidP="00EB47B0">
            <w:pPr>
              <w:spacing w:line="240" w:lineRule="auto"/>
              <w:ind w:left="284" w:hanging="284"/>
              <w:rPr>
                <w:sz w:val="16"/>
              </w:rPr>
            </w:pPr>
            <w:r w:rsidRPr="00F429AB">
              <w:rPr>
                <w:sz w:val="16"/>
              </w:rPr>
              <w:t>-</w:t>
            </w:r>
            <w:r w:rsidRPr="00F429AB">
              <w:rPr>
                <w:sz w:val="16"/>
              </w:rPr>
              <w:tab/>
              <w:t>opruimen/schoonmaken van publieksruimten en werkruimten.</w:t>
            </w:r>
          </w:p>
        </w:tc>
        <w:tc>
          <w:tcPr>
            <w:tcW w:w="2902" w:type="dxa"/>
            <w:tcBorders>
              <w:top w:val="single" w:sz="4" w:space="0" w:color="auto"/>
              <w:bottom w:val="single" w:sz="4" w:space="0" w:color="auto"/>
            </w:tcBorders>
            <w:tcMar>
              <w:top w:w="57" w:type="dxa"/>
              <w:bottom w:w="57" w:type="dxa"/>
            </w:tcMar>
          </w:tcPr>
          <w:p w:rsidR="00EB47B0" w:rsidRPr="00AE0525" w:rsidRDefault="00EB47B0" w:rsidP="00EB47B0">
            <w:pPr>
              <w:spacing w:line="240" w:lineRule="auto"/>
              <w:ind w:left="284" w:hanging="284"/>
              <w:rPr>
                <w:sz w:val="16"/>
              </w:rPr>
            </w:pPr>
            <w:r w:rsidRPr="00AE0525">
              <w:rPr>
                <w:sz w:val="16"/>
              </w:rPr>
              <w:t>-</w:t>
            </w:r>
            <w:r w:rsidRPr="00AE0525">
              <w:rPr>
                <w:sz w:val="16"/>
              </w:rPr>
              <w:tab/>
              <w:t>opgeruimde/schone werkomgeving;</w:t>
            </w:r>
          </w:p>
          <w:p w:rsidR="00EB47B0" w:rsidRPr="00AE0525" w:rsidRDefault="00EB47B0" w:rsidP="00EB47B0">
            <w:pPr>
              <w:spacing w:line="240" w:lineRule="auto"/>
              <w:ind w:left="284" w:hanging="284"/>
              <w:rPr>
                <w:sz w:val="16"/>
              </w:rPr>
            </w:pPr>
            <w:r w:rsidRPr="00AE0525">
              <w:rPr>
                <w:sz w:val="16"/>
              </w:rPr>
              <w:t>-</w:t>
            </w:r>
            <w:r w:rsidRPr="00AE0525">
              <w:rPr>
                <w:sz w:val="16"/>
              </w:rPr>
              <w:tab/>
              <w:t>conform voorschriften.</w:t>
            </w:r>
          </w:p>
        </w:tc>
      </w:tr>
      <w:tr w:rsidR="00EB47B0"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EB47B0" w:rsidRPr="000C3278" w:rsidRDefault="00EB47B0" w:rsidP="00EB47B0">
            <w:pPr>
              <w:spacing w:after="60" w:line="240" w:lineRule="auto"/>
              <w:rPr>
                <w:b/>
                <w:i/>
                <w:color w:val="B80526"/>
                <w:sz w:val="16"/>
              </w:rPr>
            </w:pPr>
            <w:r w:rsidRPr="000C3278">
              <w:rPr>
                <w:b/>
                <w:i/>
                <w:color w:val="B80526"/>
                <w:sz w:val="16"/>
              </w:rPr>
              <w:t>Bezwarende omstandigheden</w:t>
            </w:r>
          </w:p>
          <w:p w:rsidR="00EB47B0" w:rsidRPr="000C3278" w:rsidRDefault="00EB47B0" w:rsidP="00EB47B0">
            <w:pPr>
              <w:spacing w:line="240" w:lineRule="auto"/>
              <w:ind w:left="212" w:hanging="141"/>
              <w:rPr>
                <w:color w:val="B80526"/>
                <w:sz w:val="16"/>
              </w:rPr>
            </w:pPr>
          </w:p>
        </w:tc>
      </w:tr>
      <w:tr w:rsidR="00EB47B0" w:rsidRPr="000C3278">
        <w:tc>
          <w:tcPr>
            <w:tcW w:w="9639" w:type="dxa"/>
            <w:gridSpan w:val="4"/>
            <w:tcBorders>
              <w:top w:val="single" w:sz="4" w:space="0" w:color="auto"/>
              <w:bottom w:val="single" w:sz="4" w:space="0" w:color="auto"/>
            </w:tcBorders>
            <w:tcMar>
              <w:top w:w="57" w:type="dxa"/>
              <w:bottom w:w="57" w:type="dxa"/>
            </w:tcMar>
          </w:tcPr>
          <w:p w:rsidR="00EB47B0" w:rsidRPr="00F429AB" w:rsidRDefault="00EB47B0" w:rsidP="00EB47B0">
            <w:pPr>
              <w:spacing w:line="240" w:lineRule="auto"/>
              <w:ind w:left="284" w:hanging="284"/>
              <w:rPr>
                <w:sz w:val="16"/>
              </w:rPr>
            </w:pPr>
            <w:r w:rsidRPr="00784BA6">
              <w:rPr>
                <w:sz w:val="16"/>
              </w:rPr>
              <w:t>-</w:t>
            </w:r>
            <w:r w:rsidRPr="00784BA6">
              <w:rPr>
                <w:sz w:val="16"/>
              </w:rPr>
              <w:tab/>
            </w:r>
            <w:r w:rsidRPr="00F429AB">
              <w:rPr>
                <w:sz w:val="16"/>
              </w:rPr>
              <w:t xml:space="preserve">Krachtsinspanning bij het tillen van bladen, stapels borden e.d. </w:t>
            </w:r>
          </w:p>
          <w:p w:rsidR="00EB47B0" w:rsidRPr="00F429AB" w:rsidRDefault="00EB47B0" w:rsidP="00EB47B0">
            <w:pPr>
              <w:spacing w:line="240" w:lineRule="auto"/>
              <w:ind w:left="284" w:hanging="284"/>
              <w:rPr>
                <w:sz w:val="16"/>
              </w:rPr>
            </w:pPr>
            <w:r w:rsidRPr="00F429AB">
              <w:rPr>
                <w:sz w:val="16"/>
              </w:rPr>
              <w:t>-</w:t>
            </w:r>
            <w:r w:rsidRPr="00F429AB">
              <w:rPr>
                <w:sz w:val="16"/>
              </w:rPr>
              <w:tab/>
              <w:t xml:space="preserve">Lopend en staand werken, manoeuvreren met borden/bladen. </w:t>
            </w:r>
          </w:p>
          <w:p w:rsidR="00EB47B0" w:rsidRPr="00F429AB" w:rsidRDefault="00EB47B0" w:rsidP="00EB47B0">
            <w:pPr>
              <w:spacing w:line="240" w:lineRule="auto"/>
              <w:ind w:left="284" w:hanging="284"/>
              <w:rPr>
                <w:sz w:val="16"/>
              </w:rPr>
            </w:pPr>
            <w:r w:rsidRPr="00F429AB">
              <w:rPr>
                <w:sz w:val="16"/>
              </w:rPr>
              <w:t>-</w:t>
            </w:r>
            <w:r w:rsidRPr="00F429AB">
              <w:rPr>
                <w:sz w:val="16"/>
              </w:rPr>
              <w:tab/>
              <w:t xml:space="preserve">Soms sprake van werkdruk bij pieken in het werkaanbod. </w:t>
            </w:r>
          </w:p>
          <w:p w:rsidR="00EB47B0" w:rsidRPr="000C3278" w:rsidRDefault="00EB47B0" w:rsidP="00EB47B0">
            <w:pPr>
              <w:spacing w:line="240" w:lineRule="auto"/>
              <w:ind w:left="284" w:hanging="284"/>
              <w:rPr>
                <w:sz w:val="16"/>
              </w:rPr>
            </w:pPr>
            <w:r w:rsidRPr="00F429AB">
              <w:rPr>
                <w:sz w:val="16"/>
              </w:rPr>
              <w:t>-</w:t>
            </w:r>
            <w:r w:rsidRPr="00F429AB">
              <w:rPr>
                <w:sz w:val="16"/>
              </w:rPr>
              <w:tab/>
              <w:t>Kans op letsel door branden aan warme/hete borden/schalen</w:t>
            </w:r>
            <w:r>
              <w:rPr>
                <w:sz w:val="16"/>
              </w:rPr>
              <w:t>.</w:t>
            </w:r>
          </w:p>
        </w:tc>
      </w:tr>
      <w:tr w:rsidR="00EB47B0" w:rsidRPr="000C3278">
        <w:tc>
          <w:tcPr>
            <w:tcW w:w="3009" w:type="dxa"/>
            <w:gridSpan w:val="2"/>
            <w:tcBorders>
              <w:top w:val="single" w:sz="4" w:space="0" w:color="auto"/>
            </w:tcBorders>
            <w:tcMar>
              <w:top w:w="57" w:type="dxa"/>
              <w:bottom w:w="57" w:type="dxa"/>
            </w:tcMar>
            <w:vAlign w:val="center"/>
          </w:tcPr>
          <w:p w:rsidR="00EB47B0" w:rsidRPr="000C3278" w:rsidRDefault="00EB47B0" w:rsidP="00EB47B0">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EB47B0" w:rsidRPr="000C3278" w:rsidRDefault="00EB47B0" w:rsidP="00EB47B0">
            <w:pPr>
              <w:spacing w:line="240" w:lineRule="auto"/>
              <w:rPr>
                <w:sz w:val="16"/>
              </w:rPr>
            </w:pPr>
            <w:r>
              <w:rPr>
                <w:sz w:val="16"/>
              </w:rPr>
              <w:t xml:space="preserve">Functiegroep: </w:t>
            </w:r>
            <w:r>
              <w:rPr>
                <w:sz w:val="16"/>
              </w:rPr>
              <w:tab/>
              <w:t>5</w:t>
            </w:r>
          </w:p>
          <w:p w:rsidR="00EB47B0" w:rsidRPr="000C3278" w:rsidRDefault="00EB47B0" w:rsidP="00EB47B0">
            <w:pPr>
              <w:spacing w:line="240" w:lineRule="auto"/>
              <w:rPr>
                <w:sz w:val="16"/>
              </w:rPr>
            </w:pPr>
            <w:r>
              <w:rPr>
                <w:sz w:val="16"/>
              </w:rPr>
              <w:t>zie NOK</w:t>
            </w:r>
            <w:r w:rsidRPr="00DB056D">
              <w:rPr>
                <w:sz w:val="16"/>
              </w:rPr>
              <w:t>-</w:t>
            </w:r>
            <w:r>
              <w:rPr>
                <w:sz w:val="16"/>
              </w:rPr>
              <w:t>bijlage voor functiegroep 4</w:t>
            </w:r>
            <w:r w:rsidRPr="000C3278">
              <w:rPr>
                <w:sz w:val="16"/>
              </w:rPr>
              <w:t>.</w:t>
            </w:r>
          </w:p>
        </w:tc>
      </w:tr>
    </w:tbl>
    <w:p w:rsidR="00EB47B0" w:rsidRPr="000C3278" w:rsidRDefault="00EB47B0" w:rsidP="00EB47B0">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EB47B0" w:rsidRPr="000C3278">
        <w:trPr>
          <w:trHeight w:val="284"/>
        </w:trPr>
        <w:tc>
          <w:tcPr>
            <w:tcW w:w="9639" w:type="dxa"/>
            <w:shd w:val="clear" w:color="auto" w:fill="B80526"/>
            <w:tcMar>
              <w:top w:w="28" w:type="dxa"/>
              <w:bottom w:w="28" w:type="dxa"/>
            </w:tcMar>
            <w:vAlign w:val="center"/>
          </w:tcPr>
          <w:p w:rsidR="00EB47B0" w:rsidRPr="000C3278" w:rsidRDefault="00EB47B0" w:rsidP="00EB47B0">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EB47B0" w:rsidRPr="00371437">
        <w:tc>
          <w:tcPr>
            <w:tcW w:w="9639" w:type="dxa"/>
          </w:tcPr>
          <w:p w:rsidR="00EB47B0" w:rsidRPr="000C3278" w:rsidRDefault="00EB47B0" w:rsidP="00EB47B0">
            <w:pPr>
              <w:spacing w:before="60" w:after="60" w:line="240" w:lineRule="auto"/>
              <w:rPr>
                <w:b/>
                <w:i/>
                <w:color w:val="B80526"/>
                <w:sz w:val="16"/>
              </w:rPr>
            </w:pPr>
            <w:r w:rsidRPr="000C3278">
              <w:rPr>
                <w:b/>
                <w:i/>
                <w:color w:val="B80526"/>
                <w:sz w:val="16"/>
              </w:rPr>
              <w:t>Kennis en betekenisvolle vaardigheden</w:t>
            </w:r>
          </w:p>
          <w:p w:rsidR="00EB47B0" w:rsidRPr="002C22AE" w:rsidRDefault="00EB47B0" w:rsidP="00EB47B0">
            <w:pPr>
              <w:spacing w:line="240" w:lineRule="auto"/>
              <w:ind w:left="284" w:hanging="284"/>
              <w:rPr>
                <w:sz w:val="16"/>
              </w:rPr>
            </w:pPr>
            <w:r w:rsidRPr="00784BA6">
              <w:rPr>
                <w:sz w:val="16"/>
              </w:rPr>
              <w:t>-</w:t>
            </w:r>
            <w:r w:rsidRPr="00784BA6">
              <w:rPr>
                <w:sz w:val="16"/>
              </w:rPr>
              <w:tab/>
            </w:r>
            <w:r>
              <w:rPr>
                <w:sz w:val="16"/>
              </w:rPr>
              <w:t>MBO niveau 3</w:t>
            </w:r>
            <w:r w:rsidRPr="002C22AE">
              <w:rPr>
                <w:sz w:val="16"/>
              </w:rPr>
              <w:t xml:space="preserve"> werk- en denkniveau;</w:t>
            </w:r>
          </w:p>
          <w:p w:rsidR="00EB47B0" w:rsidRPr="002C22AE" w:rsidRDefault="00EB47B0" w:rsidP="00EB47B0">
            <w:pPr>
              <w:spacing w:line="240" w:lineRule="auto"/>
              <w:ind w:left="284" w:hanging="284"/>
              <w:rPr>
                <w:sz w:val="16"/>
              </w:rPr>
            </w:pPr>
            <w:r w:rsidRPr="002C22AE">
              <w:rPr>
                <w:sz w:val="16"/>
              </w:rPr>
              <w:t>-</w:t>
            </w:r>
            <w:r w:rsidRPr="002C22AE">
              <w:rPr>
                <w:sz w:val="16"/>
              </w:rPr>
              <w:tab/>
              <w:t>inzicht in de (wettelijke) voorschriften op het gebied van veiligheid en (sociale) hygiëne;</w:t>
            </w:r>
          </w:p>
          <w:p w:rsidR="00EB47B0" w:rsidRDefault="00EB47B0" w:rsidP="00EB47B0">
            <w:pPr>
              <w:spacing w:line="240" w:lineRule="auto"/>
              <w:ind w:left="284" w:hanging="284"/>
              <w:rPr>
                <w:sz w:val="16"/>
              </w:rPr>
            </w:pPr>
            <w:r w:rsidRPr="002C22AE">
              <w:rPr>
                <w:sz w:val="16"/>
              </w:rPr>
              <w:t>-</w:t>
            </w:r>
            <w:r w:rsidRPr="002C22AE">
              <w:rPr>
                <w:sz w:val="16"/>
              </w:rPr>
              <w:tab/>
              <w:t>kennis van de bedrijf</w:t>
            </w:r>
            <w:r>
              <w:rPr>
                <w:sz w:val="16"/>
              </w:rPr>
              <w:t>s</w:t>
            </w:r>
            <w:r w:rsidRPr="002C22AE">
              <w:rPr>
                <w:sz w:val="16"/>
              </w:rPr>
              <w:t>regels en kaders van de bedrijfsformule.</w:t>
            </w:r>
          </w:p>
          <w:p w:rsidR="00EB47B0" w:rsidRPr="000C3278" w:rsidRDefault="00EB47B0" w:rsidP="00EB47B0">
            <w:pPr>
              <w:pBdr>
                <w:bottom w:val="single" w:sz="4" w:space="1" w:color="auto"/>
              </w:pBdr>
              <w:spacing w:line="240" w:lineRule="auto"/>
              <w:ind w:left="-142" w:right="-108"/>
              <w:rPr>
                <w:color w:val="262626"/>
                <w:sz w:val="16"/>
              </w:rPr>
            </w:pPr>
          </w:p>
          <w:p w:rsidR="00EB47B0" w:rsidRPr="000C3278" w:rsidRDefault="00EB47B0" w:rsidP="00EB47B0">
            <w:pPr>
              <w:spacing w:before="60" w:after="60" w:line="240" w:lineRule="auto"/>
              <w:rPr>
                <w:b/>
                <w:i/>
                <w:color w:val="B80526"/>
                <w:sz w:val="16"/>
              </w:rPr>
            </w:pPr>
            <w:r w:rsidRPr="000C3278">
              <w:rPr>
                <w:b/>
                <w:i/>
                <w:color w:val="B80526"/>
                <w:sz w:val="16"/>
              </w:rPr>
              <w:t>Competenties / gedragsvoorbeelden</w:t>
            </w:r>
          </w:p>
          <w:p w:rsidR="00EB47B0" w:rsidRPr="000C3278" w:rsidRDefault="00EB47B0" w:rsidP="00EB47B0">
            <w:pPr>
              <w:spacing w:line="240" w:lineRule="auto"/>
              <w:rPr>
                <w:b/>
                <w:i/>
                <w:color w:val="262626"/>
                <w:sz w:val="16"/>
              </w:rPr>
            </w:pPr>
          </w:p>
          <w:p w:rsidR="00EB47B0" w:rsidRPr="000C3278" w:rsidRDefault="00EB47B0" w:rsidP="00EB47B0">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EB47B0" w:rsidRPr="000C3278" w:rsidRDefault="00EB47B0" w:rsidP="00EB47B0">
            <w:pPr>
              <w:spacing w:line="240" w:lineRule="auto"/>
              <w:rPr>
                <w:i/>
                <w:color w:val="262626"/>
                <w:sz w:val="16"/>
              </w:rPr>
            </w:pPr>
          </w:p>
          <w:p w:rsidR="00EB47B0" w:rsidRPr="00763127" w:rsidRDefault="00EB47B0" w:rsidP="00EB47B0">
            <w:pPr>
              <w:spacing w:line="240" w:lineRule="auto"/>
              <w:rPr>
                <w:sz w:val="16"/>
              </w:rPr>
            </w:pPr>
            <w:r>
              <w:rPr>
                <w:i/>
                <w:color w:val="262626"/>
                <w:sz w:val="16"/>
              </w:rPr>
              <w:t>Betrokkenheid:</w:t>
            </w:r>
          </w:p>
          <w:p w:rsidR="00EB47B0" w:rsidRPr="00633269" w:rsidRDefault="00EB47B0" w:rsidP="00EB47B0">
            <w:pPr>
              <w:spacing w:line="240" w:lineRule="auto"/>
              <w:ind w:left="284" w:hanging="284"/>
              <w:rPr>
                <w:sz w:val="16"/>
              </w:rPr>
            </w:pPr>
            <w:r w:rsidRPr="00633269">
              <w:rPr>
                <w:sz w:val="16"/>
              </w:rPr>
              <w:t>-</w:t>
            </w:r>
            <w:r w:rsidRPr="00633269">
              <w:rPr>
                <w:sz w:val="16"/>
              </w:rPr>
              <w:tab/>
              <w:t>is trots op zijn bedrijf en de eigen bijdragen daarin</w:t>
            </w:r>
            <w:r>
              <w:rPr>
                <w:sz w:val="16"/>
              </w:rPr>
              <w:t>;</w:t>
            </w:r>
          </w:p>
          <w:p w:rsidR="00EB47B0" w:rsidRPr="00633269" w:rsidRDefault="00EB47B0" w:rsidP="00EB47B0">
            <w:pPr>
              <w:spacing w:line="240" w:lineRule="auto"/>
              <w:ind w:left="284" w:hanging="284"/>
              <w:rPr>
                <w:sz w:val="16"/>
              </w:rPr>
            </w:pPr>
            <w:r w:rsidRPr="00633269">
              <w:rPr>
                <w:sz w:val="16"/>
              </w:rPr>
              <w:t>-</w:t>
            </w:r>
            <w:r w:rsidRPr="00633269">
              <w:rPr>
                <w:sz w:val="16"/>
              </w:rPr>
              <w:tab/>
              <w:t>spreekt positief over zijn bedrijf</w:t>
            </w:r>
            <w:r>
              <w:rPr>
                <w:sz w:val="16"/>
              </w:rPr>
              <w:t>;</w:t>
            </w:r>
          </w:p>
          <w:p w:rsidR="00EB47B0" w:rsidRPr="00784BA6" w:rsidRDefault="00EB47B0" w:rsidP="00EB47B0">
            <w:pPr>
              <w:spacing w:line="240" w:lineRule="auto"/>
              <w:ind w:left="284" w:hanging="284"/>
              <w:rPr>
                <w:sz w:val="16"/>
              </w:rPr>
            </w:pPr>
            <w:r w:rsidRPr="00633269">
              <w:rPr>
                <w:sz w:val="16"/>
              </w:rPr>
              <w:t>-</w:t>
            </w:r>
            <w:r w:rsidRPr="00633269">
              <w:rPr>
                <w:sz w:val="16"/>
              </w:rPr>
              <w:tab/>
              <w:t>voelt zich prettig bij de waarden en normen van het bedrijf</w:t>
            </w:r>
            <w:r>
              <w:rPr>
                <w:sz w:val="16"/>
              </w:rPr>
              <w:t>.</w:t>
            </w:r>
          </w:p>
          <w:p w:rsidR="00EB47B0" w:rsidRPr="00763127" w:rsidRDefault="00EB47B0" w:rsidP="00EB47B0">
            <w:pPr>
              <w:spacing w:line="240" w:lineRule="auto"/>
              <w:rPr>
                <w:sz w:val="16"/>
              </w:rPr>
            </w:pPr>
          </w:p>
          <w:p w:rsidR="00EB47B0" w:rsidRPr="00763127" w:rsidRDefault="00EB47B0" w:rsidP="00EB47B0">
            <w:pPr>
              <w:spacing w:line="240" w:lineRule="auto"/>
              <w:rPr>
                <w:sz w:val="16"/>
              </w:rPr>
            </w:pPr>
            <w:r>
              <w:rPr>
                <w:i/>
                <w:color w:val="262626"/>
                <w:sz w:val="16"/>
              </w:rPr>
              <w:t>Flexibiliteit:</w:t>
            </w:r>
          </w:p>
          <w:p w:rsidR="00EB47B0" w:rsidRPr="00633269" w:rsidRDefault="00EB47B0" w:rsidP="00EB47B0">
            <w:pPr>
              <w:spacing w:line="240" w:lineRule="auto"/>
              <w:ind w:left="284" w:hanging="284"/>
              <w:rPr>
                <w:sz w:val="16"/>
              </w:rPr>
            </w:pPr>
            <w:r w:rsidRPr="00784BA6">
              <w:rPr>
                <w:sz w:val="16"/>
              </w:rPr>
              <w:t>-</w:t>
            </w:r>
            <w:r w:rsidRPr="00784BA6">
              <w:rPr>
                <w:sz w:val="16"/>
              </w:rPr>
              <w:tab/>
            </w:r>
            <w:r w:rsidRPr="00633269">
              <w:rPr>
                <w:sz w:val="16"/>
              </w:rPr>
              <w:t>staat open voor veranderingen die anderen voorstellen</w:t>
            </w:r>
            <w:r>
              <w:rPr>
                <w:sz w:val="16"/>
              </w:rPr>
              <w:t>;</w:t>
            </w:r>
          </w:p>
          <w:p w:rsidR="00EB47B0" w:rsidRPr="00633269" w:rsidRDefault="00EB47B0" w:rsidP="00EB47B0">
            <w:pPr>
              <w:spacing w:line="240" w:lineRule="auto"/>
              <w:ind w:left="284" w:hanging="284"/>
              <w:rPr>
                <w:sz w:val="16"/>
              </w:rPr>
            </w:pPr>
            <w:r w:rsidRPr="00633269">
              <w:rPr>
                <w:sz w:val="16"/>
              </w:rPr>
              <w:t>-</w:t>
            </w:r>
            <w:r w:rsidRPr="00633269">
              <w:rPr>
                <w:sz w:val="16"/>
              </w:rPr>
              <w:tab/>
              <w:t>schakelt snel tussen verschillende werkzaamheden</w:t>
            </w:r>
            <w:r>
              <w:rPr>
                <w:sz w:val="16"/>
              </w:rPr>
              <w:t>;</w:t>
            </w:r>
          </w:p>
          <w:p w:rsidR="00EB47B0" w:rsidRDefault="00EB47B0" w:rsidP="00EB47B0">
            <w:pPr>
              <w:spacing w:line="240" w:lineRule="auto"/>
              <w:ind w:left="284" w:hanging="284"/>
              <w:rPr>
                <w:sz w:val="16"/>
              </w:rPr>
            </w:pPr>
            <w:r w:rsidRPr="00633269">
              <w:rPr>
                <w:sz w:val="16"/>
              </w:rPr>
              <w:t>-</w:t>
            </w:r>
            <w:r w:rsidRPr="00633269">
              <w:rPr>
                <w:sz w:val="16"/>
              </w:rPr>
              <w:tab/>
              <w:t>accepteert dat werk door anderen of omstandigheden wordt bepaald</w:t>
            </w:r>
            <w:r>
              <w:rPr>
                <w:sz w:val="16"/>
              </w:rPr>
              <w:t>.</w:t>
            </w:r>
          </w:p>
          <w:p w:rsidR="00EB47B0" w:rsidRPr="00763127" w:rsidRDefault="00EB47B0" w:rsidP="00EB47B0">
            <w:pPr>
              <w:spacing w:line="240" w:lineRule="auto"/>
              <w:rPr>
                <w:sz w:val="16"/>
              </w:rPr>
            </w:pPr>
          </w:p>
          <w:p w:rsidR="00EB47B0" w:rsidRPr="00763127" w:rsidRDefault="00EB47B0" w:rsidP="00EB47B0">
            <w:pPr>
              <w:spacing w:line="240" w:lineRule="auto"/>
              <w:rPr>
                <w:sz w:val="16"/>
              </w:rPr>
            </w:pPr>
            <w:r>
              <w:rPr>
                <w:i/>
                <w:color w:val="262626"/>
                <w:sz w:val="16"/>
              </w:rPr>
              <w:t>Gastgerichtheid:</w:t>
            </w:r>
          </w:p>
          <w:p w:rsidR="00EB47B0" w:rsidRPr="00633269" w:rsidRDefault="00EB47B0" w:rsidP="00EB47B0">
            <w:pPr>
              <w:spacing w:line="240" w:lineRule="auto"/>
              <w:ind w:left="284" w:hanging="284"/>
              <w:rPr>
                <w:sz w:val="16"/>
              </w:rPr>
            </w:pPr>
            <w:r w:rsidRPr="00784BA6">
              <w:rPr>
                <w:sz w:val="16"/>
              </w:rPr>
              <w:t>-</w:t>
            </w:r>
            <w:r w:rsidRPr="00784BA6">
              <w:rPr>
                <w:sz w:val="16"/>
              </w:rPr>
              <w:tab/>
            </w:r>
            <w:r w:rsidRPr="00633269">
              <w:rPr>
                <w:sz w:val="16"/>
              </w:rPr>
              <w:t>is hoffelijk, voorkomend en welgemanierd naar anderen</w:t>
            </w:r>
            <w:r>
              <w:rPr>
                <w:sz w:val="16"/>
              </w:rPr>
              <w:t>;</w:t>
            </w:r>
          </w:p>
          <w:p w:rsidR="00EB47B0" w:rsidRPr="00633269" w:rsidRDefault="00EB47B0" w:rsidP="00EB47B0">
            <w:pPr>
              <w:spacing w:line="240" w:lineRule="auto"/>
              <w:ind w:left="284" w:hanging="284"/>
              <w:rPr>
                <w:sz w:val="16"/>
              </w:rPr>
            </w:pPr>
            <w:r w:rsidRPr="00633269">
              <w:rPr>
                <w:sz w:val="16"/>
              </w:rPr>
              <w:t>-</w:t>
            </w:r>
            <w:r w:rsidRPr="00633269">
              <w:rPr>
                <w:sz w:val="16"/>
              </w:rPr>
              <w:tab/>
              <w:t>vermijdt uitspraken als ‘nee, dat kan niet’ of ‘het is druk’ zonder uitleg</w:t>
            </w:r>
            <w:r>
              <w:rPr>
                <w:sz w:val="16"/>
              </w:rPr>
              <w:t>;</w:t>
            </w:r>
          </w:p>
          <w:p w:rsidR="00EB47B0" w:rsidRPr="00633269" w:rsidRDefault="00EB47B0" w:rsidP="00EB47B0">
            <w:pPr>
              <w:spacing w:line="240" w:lineRule="auto"/>
              <w:ind w:left="284" w:hanging="284"/>
              <w:rPr>
                <w:sz w:val="16"/>
              </w:rPr>
            </w:pPr>
            <w:r w:rsidRPr="00633269">
              <w:rPr>
                <w:sz w:val="16"/>
              </w:rPr>
              <w:t>-</w:t>
            </w:r>
            <w:r w:rsidRPr="00633269">
              <w:rPr>
                <w:sz w:val="16"/>
              </w:rPr>
              <w:tab/>
              <w:t>biedt ook ongevraagd extra service</w:t>
            </w:r>
            <w:r>
              <w:rPr>
                <w:sz w:val="16"/>
              </w:rPr>
              <w:t>;</w:t>
            </w:r>
          </w:p>
          <w:p w:rsidR="00EB47B0" w:rsidRDefault="00EB47B0" w:rsidP="00EB47B0">
            <w:pPr>
              <w:spacing w:line="240" w:lineRule="auto"/>
              <w:ind w:left="284" w:hanging="284"/>
              <w:rPr>
                <w:sz w:val="16"/>
              </w:rPr>
            </w:pPr>
            <w:r w:rsidRPr="00633269">
              <w:rPr>
                <w:sz w:val="16"/>
              </w:rPr>
              <w:t>-</w:t>
            </w:r>
            <w:r w:rsidRPr="00633269">
              <w:rPr>
                <w:sz w:val="16"/>
              </w:rPr>
              <w:tab/>
              <w:t>onderzoekt hoe gasten adequaat en optimaal te helpen</w:t>
            </w:r>
            <w:r>
              <w:rPr>
                <w:sz w:val="16"/>
              </w:rPr>
              <w:t>.</w:t>
            </w:r>
          </w:p>
          <w:p w:rsidR="00EB47B0" w:rsidRPr="00763127" w:rsidRDefault="00EB47B0" w:rsidP="00EB47B0">
            <w:pPr>
              <w:spacing w:line="240" w:lineRule="auto"/>
              <w:rPr>
                <w:sz w:val="16"/>
              </w:rPr>
            </w:pPr>
          </w:p>
          <w:p w:rsidR="00EB47B0" w:rsidRPr="00763127" w:rsidRDefault="00EB47B0" w:rsidP="00EB47B0">
            <w:pPr>
              <w:spacing w:line="240" w:lineRule="auto"/>
              <w:rPr>
                <w:sz w:val="16"/>
              </w:rPr>
            </w:pPr>
            <w:r>
              <w:rPr>
                <w:i/>
                <w:color w:val="262626"/>
                <w:sz w:val="16"/>
              </w:rPr>
              <w:t>Inzet tonen:</w:t>
            </w:r>
          </w:p>
          <w:p w:rsidR="00EB47B0" w:rsidRPr="00633269" w:rsidRDefault="00EB47B0" w:rsidP="00EB47B0">
            <w:pPr>
              <w:spacing w:line="240" w:lineRule="auto"/>
              <w:ind w:left="284" w:hanging="284"/>
              <w:rPr>
                <w:sz w:val="16"/>
              </w:rPr>
            </w:pPr>
            <w:r w:rsidRPr="00784BA6">
              <w:rPr>
                <w:sz w:val="16"/>
              </w:rPr>
              <w:t>-</w:t>
            </w:r>
            <w:r w:rsidRPr="00784BA6">
              <w:rPr>
                <w:sz w:val="16"/>
              </w:rPr>
              <w:tab/>
            </w:r>
            <w:r w:rsidRPr="00633269">
              <w:rPr>
                <w:sz w:val="16"/>
              </w:rPr>
              <w:t>is bereid om alles aan te pakken</w:t>
            </w:r>
            <w:r>
              <w:rPr>
                <w:sz w:val="16"/>
              </w:rPr>
              <w:t>;</w:t>
            </w:r>
          </w:p>
          <w:p w:rsidR="00EB47B0" w:rsidRPr="00633269" w:rsidRDefault="00EB47B0" w:rsidP="00EB47B0">
            <w:pPr>
              <w:spacing w:line="240" w:lineRule="auto"/>
              <w:ind w:left="284" w:hanging="284"/>
              <w:rPr>
                <w:sz w:val="16"/>
              </w:rPr>
            </w:pPr>
            <w:r w:rsidRPr="00633269">
              <w:rPr>
                <w:sz w:val="16"/>
              </w:rPr>
              <w:t>-</w:t>
            </w:r>
            <w:r w:rsidRPr="00633269">
              <w:rPr>
                <w:sz w:val="16"/>
              </w:rPr>
              <w:tab/>
              <w:t>is niet tevreden met een gemiddelde prestatie</w:t>
            </w:r>
            <w:r>
              <w:rPr>
                <w:sz w:val="16"/>
              </w:rPr>
              <w:t>;</w:t>
            </w:r>
          </w:p>
          <w:p w:rsidR="00EB47B0" w:rsidRPr="00633269" w:rsidRDefault="00EB47B0" w:rsidP="00EB47B0">
            <w:pPr>
              <w:spacing w:line="240" w:lineRule="auto"/>
              <w:ind w:left="284" w:hanging="284"/>
              <w:rPr>
                <w:sz w:val="16"/>
              </w:rPr>
            </w:pPr>
            <w:r w:rsidRPr="00633269">
              <w:rPr>
                <w:sz w:val="16"/>
              </w:rPr>
              <w:t>-</w:t>
            </w:r>
            <w:r w:rsidRPr="00633269">
              <w:rPr>
                <w:sz w:val="16"/>
              </w:rPr>
              <w:tab/>
              <w:t>stopt pas als het werk klaar is</w:t>
            </w:r>
            <w:r>
              <w:rPr>
                <w:sz w:val="16"/>
              </w:rPr>
              <w:t>;</w:t>
            </w:r>
          </w:p>
          <w:p w:rsidR="00EB47B0" w:rsidRDefault="00EB47B0" w:rsidP="00EB47B0">
            <w:pPr>
              <w:spacing w:line="240" w:lineRule="auto"/>
              <w:ind w:left="284" w:hanging="284"/>
              <w:rPr>
                <w:sz w:val="16"/>
              </w:rPr>
            </w:pPr>
            <w:r w:rsidRPr="00633269">
              <w:rPr>
                <w:sz w:val="16"/>
              </w:rPr>
              <w:t>-</w:t>
            </w:r>
            <w:r w:rsidRPr="00633269">
              <w:rPr>
                <w:sz w:val="16"/>
              </w:rPr>
              <w:tab/>
              <w:t>neemt verantwoordelijkheid voor het eigen werk</w:t>
            </w:r>
            <w:r>
              <w:rPr>
                <w:sz w:val="16"/>
              </w:rPr>
              <w:t>.</w:t>
            </w:r>
          </w:p>
          <w:p w:rsidR="00EB47B0" w:rsidRPr="00763127" w:rsidRDefault="00EB47B0" w:rsidP="00EB47B0">
            <w:pPr>
              <w:spacing w:line="240" w:lineRule="auto"/>
              <w:rPr>
                <w:sz w:val="16"/>
              </w:rPr>
            </w:pPr>
          </w:p>
          <w:p w:rsidR="00EB47B0" w:rsidRPr="00763127" w:rsidRDefault="00EB47B0" w:rsidP="00EB47B0">
            <w:pPr>
              <w:spacing w:line="240" w:lineRule="auto"/>
              <w:rPr>
                <w:sz w:val="16"/>
              </w:rPr>
            </w:pPr>
            <w:r>
              <w:rPr>
                <w:i/>
                <w:color w:val="262626"/>
                <w:sz w:val="16"/>
              </w:rPr>
              <w:t>Representatief:</w:t>
            </w:r>
          </w:p>
          <w:p w:rsidR="00EB47B0" w:rsidRPr="00633269" w:rsidRDefault="00EB47B0" w:rsidP="00EB47B0">
            <w:pPr>
              <w:spacing w:line="240" w:lineRule="auto"/>
              <w:ind w:left="284" w:hanging="284"/>
              <w:rPr>
                <w:sz w:val="16"/>
              </w:rPr>
            </w:pPr>
            <w:r>
              <w:rPr>
                <w:sz w:val="16"/>
              </w:rPr>
              <w:t>-</w:t>
            </w:r>
            <w:r>
              <w:rPr>
                <w:sz w:val="16"/>
              </w:rPr>
              <w:tab/>
            </w:r>
            <w:r w:rsidRPr="00633269">
              <w:rPr>
                <w:sz w:val="16"/>
              </w:rPr>
              <w:t>presenteert zich naar gasten/externen in lijn met het imago van het bedrijf</w:t>
            </w:r>
            <w:r>
              <w:rPr>
                <w:sz w:val="16"/>
              </w:rPr>
              <w:t>;</w:t>
            </w:r>
          </w:p>
          <w:p w:rsidR="00EB47B0" w:rsidRPr="00633269" w:rsidRDefault="00EB47B0" w:rsidP="00EB47B0">
            <w:pPr>
              <w:spacing w:line="240" w:lineRule="auto"/>
              <w:ind w:left="284" w:hanging="284"/>
              <w:rPr>
                <w:sz w:val="16"/>
              </w:rPr>
            </w:pPr>
            <w:r w:rsidRPr="00633269">
              <w:rPr>
                <w:sz w:val="16"/>
              </w:rPr>
              <w:t>-</w:t>
            </w:r>
            <w:r w:rsidRPr="00633269">
              <w:rPr>
                <w:sz w:val="16"/>
              </w:rPr>
              <w:tab/>
              <w:t>komt goed over bij anderen</w:t>
            </w:r>
            <w:r>
              <w:rPr>
                <w:sz w:val="16"/>
              </w:rPr>
              <w:t>;</w:t>
            </w:r>
          </w:p>
          <w:p w:rsidR="00EB47B0" w:rsidRDefault="00EB47B0" w:rsidP="00EB47B0">
            <w:pPr>
              <w:spacing w:line="240" w:lineRule="auto"/>
              <w:ind w:left="284" w:hanging="284"/>
              <w:rPr>
                <w:sz w:val="16"/>
              </w:rPr>
            </w:pPr>
            <w:r w:rsidRPr="00633269">
              <w:rPr>
                <w:sz w:val="16"/>
              </w:rPr>
              <w:t>-</w:t>
            </w:r>
            <w:r w:rsidRPr="00633269">
              <w:rPr>
                <w:sz w:val="16"/>
              </w:rPr>
              <w:tab/>
              <w:t>streeft het handelen volgens de goede manieren altijd na</w:t>
            </w:r>
            <w:r>
              <w:rPr>
                <w:sz w:val="16"/>
              </w:rPr>
              <w:t>.</w:t>
            </w:r>
          </w:p>
          <w:p w:rsidR="00EB47B0" w:rsidRPr="00371437" w:rsidRDefault="00EB47B0" w:rsidP="00EB47B0">
            <w:pPr>
              <w:spacing w:line="240" w:lineRule="auto"/>
              <w:ind w:left="284" w:hanging="284"/>
            </w:pPr>
          </w:p>
        </w:tc>
      </w:tr>
    </w:tbl>
    <w:p w:rsidR="00EB47B0" w:rsidRPr="000C3278" w:rsidRDefault="00EB47B0" w:rsidP="00EB47B0">
      <w:pPr>
        <w:spacing w:line="240" w:lineRule="auto"/>
        <w:jc w:val="center"/>
        <w:rPr>
          <w:i/>
          <w:sz w:val="16"/>
        </w:rPr>
      </w:pPr>
    </w:p>
    <w:sectPr w:rsidR="00EB47B0" w:rsidRPr="000C3278" w:rsidSect="00EB47B0">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31A" w:rsidRDefault="00A5557A" w:rsidP="001073D2">
      <w:pPr>
        <w:spacing w:line="240" w:lineRule="auto"/>
      </w:pPr>
      <w:r>
        <w:separator/>
      </w:r>
    </w:p>
  </w:endnote>
  <w:endnote w:type="continuationSeparator" w:id="0">
    <w:p w:rsidR="00D9631A" w:rsidRDefault="00A5557A"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FF" w:rsidRDefault="000D62F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7B0" w:rsidRPr="002C1205" w:rsidRDefault="00EB47B0" w:rsidP="00EB47B0">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0D62FF">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0D62FF">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FF" w:rsidRDefault="000D62F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31A" w:rsidRDefault="00A5557A" w:rsidP="001073D2">
      <w:pPr>
        <w:spacing w:line="240" w:lineRule="auto"/>
      </w:pPr>
      <w:r>
        <w:separator/>
      </w:r>
    </w:p>
  </w:footnote>
  <w:footnote w:type="continuationSeparator" w:id="0">
    <w:p w:rsidR="00D9631A" w:rsidRDefault="00A5557A"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FF" w:rsidRDefault="000D62F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7B0" w:rsidRPr="00B768A8" w:rsidRDefault="00EB47B0" w:rsidP="00EB47B0">
    <w:pPr>
      <w:pStyle w:val="Koptekst"/>
      <w:tabs>
        <w:tab w:val="clear" w:pos="4153"/>
        <w:tab w:val="clear" w:pos="8306"/>
        <w:tab w:val="center" w:pos="5245"/>
        <w:tab w:val="right" w:pos="9639"/>
      </w:tabs>
      <w:ind w:right="-292"/>
      <w:jc w:val="left"/>
      <w:rPr>
        <w:color w:val="262626"/>
      </w:rPr>
    </w:pPr>
    <w:r>
      <w:rPr>
        <w:color w:val="262626"/>
      </w:rPr>
      <w:t>Functiecategorie</w:t>
    </w:r>
    <w:r w:rsidRPr="00B768A8">
      <w:rPr>
        <w:color w:val="262626"/>
      </w:rPr>
      <w:t xml:space="preserve">: </w:t>
    </w:r>
    <w:r>
      <w:rPr>
        <w:color w:val="262626"/>
      </w:rPr>
      <w:t>Bediening</w:t>
    </w:r>
    <w:r w:rsidRPr="00B768A8">
      <w:rPr>
        <w:color w:val="262626"/>
      </w:rPr>
      <w:tab/>
    </w:r>
    <w:r>
      <w:rPr>
        <w:color w:val="262626"/>
      </w:rPr>
      <w:t>Allround medewerker bediening II</w:t>
    </w:r>
    <w:r>
      <w:rPr>
        <w:color w:val="262626"/>
        <w:lang w:eastAsia="nl-NL"/>
      </w:rPr>
      <w:tab/>
      <w:t>Functienummer: B</w:t>
    </w:r>
    <w:r w:rsidRPr="00B768A8">
      <w:rPr>
        <w:color w:val="262626"/>
        <w:lang w:eastAsia="nl-NL"/>
      </w:rPr>
      <w:t>.</w:t>
    </w:r>
    <w:r>
      <w:rPr>
        <w:color w:val="262626"/>
        <w:lang w:eastAsia="nl-NL"/>
      </w:rPr>
      <w:t>5</w:t>
    </w:r>
    <w:r w:rsidRPr="00B768A8">
      <w:rPr>
        <w:color w:val="262626"/>
        <w:lang w:eastAsia="nl-NL"/>
      </w:rPr>
      <w:t>.</w:t>
    </w:r>
    <w:r>
      <w:rPr>
        <w:color w:val="262626"/>
        <w:lang w:eastAsia="nl-NL"/>
      </w:rPr>
      <w: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FF" w:rsidRDefault="000D62F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70D88"/>
    <w:rsid w:val="000D62FF"/>
    <w:rsid w:val="00970D88"/>
    <w:rsid w:val="00A5557A"/>
    <w:rsid w:val="00D9631A"/>
    <w:rsid w:val="00EB47B0"/>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4332</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5016</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2011-04-19T14:38:00Z</cp:lastPrinted>
  <dcterms:created xsi:type="dcterms:W3CDTF">2011-07-21T15:49:00Z</dcterms:created>
  <dcterms:modified xsi:type="dcterms:W3CDTF">2012-06-06T11:47:00Z</dcterms:modified>
</cp:coreProperties>
</file>