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3134A4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16D26" w:rsidRPr="006925C7" w:rsidRDefault="00B16D26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chef bediening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3134A4" w:rsidRPr="004C3EC4">
        <w:tc>
          <w:tcPr>
            <w:tcW w:w="1732" w:type="dxa"/>
            <w:shd w:val="clear" w:color="auto" w:fill="auto"/>
          </w:tcPr>
          <w:p w:rsidR="003134A4" w:rsidRPr="00521AEC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keuken/kaart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3134A4" w:rsidRPr="004C3EC4" w:rsidRDefault="003134A4" w:rsidP="003134A4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Allround medewerker bediening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202F11">
              <w:rPr>
                <w:i/>
                <w:sz w:val="16"/>
              </w:rPr>
              <w:t>Luxe segment</w:t>
            </w:r>
            <w:r w:rsidRPr="00B70BAB">
              <w:rPr>
                <w:sz w:val="16"/>
              </w:rPr>
              <w:t xml:space="preserve"> dat zich kenmerkt door: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een kleine gedetailleerde kaart, gerechten als totaal zijn bepalend, ingrediënten zijn hoofdzakelijk vers</w:t>
            </w:r>
            <w:r>
              <w:rPr>
                <w:sz w:val="16"/>
              </w:rPr>
              <w:t>;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creativiteit (gerechten) en presentatie (gerechten en restaurant) zijn typerend voor de positionering in  de markt</w:t>
            </w:r>
            <w:r>
              <w:rPr>
                <w:sz w:val="16"/>
              </w:rPr>
              <w:t>;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gastenverblijf is avond</w:t>
            </w:r>
            <w:r w:rsidRPr="00B70BAB">
              <w:rPr>
                <w:sz w:val="16"/>
              </w:rPr>
              <w:t>vullend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3134A4" w:rsidRPr="004C3EC4" w:rsidRDefault="003134A4" w:rsidP="003134A4">
            <w:pPr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Hoofd bediening</w:t>
            </w:r>
          </w:p>
        </w:tc>
      </w:tr>
      <w:tr w:rsidR="003134A4" w:rsidRPr="004C3EC4">
        <w:tc>
          <w:tcPr>
            <w:tcW w:w="1732" w:type="dxa"/>
            <w:shd w:val="clear" w:color="auto" w:fill="auto"/>
          </w:tcPr>
          <w:p w:rsidR="003134A4" w:rsidRPr="00521AEC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  <w:textDirection w:val="btLr"/>
          </w:tcPr>
          <w:p w:rsidR="003134A4" w:rsidRPr="004C3EC4" w:rsidRDefault="003134A4" w:rsidP="003134A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662288">
              <w:rPr>
                <w:i/>
                <w:sz w:val="16"/>
              </w:rPr>
              <w:t>Luxe segment</w:t>
            </w:r>
            <w:r w:rsidRPr="00B70BAB">
              <w:rPr>
                <w:sz w:val="16"/>
              </w:rPr>
              <w:t>: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 xml:space="preserve">4 tot 10 medewerkers; </w:t>
            </w:r>
          </w:p>
          <w:p w:rsidR="003134A4" w:rsidRPr="00597433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 tot</w:t>
            </w:r>
            <w:r w:rsidRPr="00B70BAB">
              <w:rPr>
                <w:sz w:val="16"/>
              </w:rPr>
              <w:t xml:space="preserve"> 4 </w:t>
            </w:r>
            <w:r w:rsidRPr="00597433">
              <w:rPr>
                <w:sz w:val="16"/>
              </w:rPr>
              <w:t>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3134A4" w:rsidRPr="004C3EC4" w:rsidRDefault="003134A4" w:rsidP="003134A4">
            <w:pPr>
              <w:spacing w:line="240" w:lineRule="auto"/>
              <w:rPr>
                <w:i/>
                <w:sz w:val="16"/>
              </w:rPr>
            </w:pPr>
          </w:p>
        </w:tc>
      </w:tr>
      <w:tr w:rsidR="003134A4" w:rsidRPr="004C3EC4">
        <w:tc>
          <w:tcPr>
            <w:tcW w:w="1732" w:type="dxa"/>
            <w:shd w:val="clear" w:color="auto" w:fill="auto"/>
          </w:tcPr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Zelfstandigheid</w:t>
            </w:r>
          </w:p>
        </w:tc>
        <w:tc>
          <w:tcPr>
            <w:tcW w:w="592" w:type="dxa"/>
            <w:vMerge/>
          </w:tcPr>
          <w:p w:rsidR="003134A4" w:rsidRPr="004C3EC4" w:rsidRDefault="003134A4" w:rsidP="003134A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B70BAB">
              <w:rPr>
                <w:sz w:val="16"/>
              </w:rPr>
              <w:t>Tijdens de dienst is de chef bediening III eindver</w:t>
            </w:r>
            <w:r>
              <w:rPr>
                <w:sz w:val="16"/>
              </w:rPr>
              <w:softHyphen/>
            </w:r>
            <w:r w:rsidRPr="00B70BAB">
              <w:rPr>
                <w:sz w:val="16"/>
              </w:rPr>
              <w:t>antwoordelijk voor alle operationele bedrijfsaange</w:t>
            </w:r>
            <w:r>
              <w:rPr>
                <w:sz w:val="16"/>
              </w:rPr>
              <w:softHyphen/>
            </w:r>
            <w:r w:rsidRPr="00B70BAB">
              <w:rPr>
                <w:sz w:val="16"/>
              </w:rPr>
              <w:t>legenheden met uitzondering van de keuken</w:t>
            </w:r>
            <w:r>
              <w:rPr>
                <w:sz w:val="16"/>
              </w:rPr>
              <w:t>.</w:t>
            </w:r>
          </w:p>
          <w:p w:rsidR="003134A4" w:rsidRPr="00597433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Slechts in uitzonderl</w:t>
            </w:r>
            <w:r>
              <w:rPr>
                <w:sz w:val="16"/>
              </w:rPr>
              <w:t>ijke situaties wordt de leiding</w:t>
            </w:r>
            <w:r>
              <w:rPr>
                <w:sz w:val="16"/>
              </w:rPr>
              <w:softHyphen/>
            </w:r>
            <w:r w:rsidRPr="00B70BAB">
              <w:rPr>
                <w:sz w:val="16"/>
              </w:rPr>
              <w:t>gevende geconsulteerd.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3134A4" w:rsidRPr="004C3EC4" w:rsidRDefault="003134A4" w:rsidP="003134A4">
            <w:pPr>
              <w:spacing w:line="240" w:lineRule="auto"/>
              <w:rPr>
                <w:i/>
                <w:sz w:val="16"/>
              </w:rPr>
            </w:pPr>
          </w:p>
        </w:tc>
      </w:tr>
      <w:tr w:rsidR="003134A4" w:rsidRPr="004C3EC4">
        <w:tc>
          <w:tcPr>
            <w:tcW w:w="1732" w:type="dxa"/>
          </w:tcPr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592" w:type="dxa"/>
            <w:vMerge/>
          </w:tcPr>
          <w:p w:rsidR="003134A4" w:rsidRPr="004C3EC4" w:rsidRDefault="003134A4" w:rsidP="003134A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807F29" w:rsidRPr="00B70BAB" w:rsidRDefault="00807F29" w:rsidP="00807F29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 xml:space="preserve">Aansturing medewerkers heeft met name betrekking op korte termijn zaken als: </w:t>
            </w:r>
          </w:p>
          <w:p w:rsidR="00807F29" w:rsidRPr="00B70BAB" w:rsidRDefault="00807F29" w:rsidP="00807F29">
            <w:pPr>
              <w:spacing w:line="160" w:lineRule="atLeast"/>
              <w:ind w:left="444" w:hanging="222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maken planning</w:t>
            </w:r>
            <w:r>
              <w:rPr>
                <w:sz w:val="16"/>
              </w:rPr>
              <w:t>;</w:t>
            </w:r>
          </w:p>
          <w:p w:rsidR="00807F29" w:rsidRPr="00B70BAB" w:rsidRDefault="00807F29" w:rsidP="00807F29">
            <w:pPr>
              <w:spacing w:line="160" w:lineRule="atLeast"/>
              <w:ind w:left="444" w:hanging="222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geven van aanwijzingen en instructies</w:t>
            </w:r>
            <w:r>
              <w:rPr>
                <w:sz w:val="16"/>
              </w:rPr>
              <w:t>;</w:t>
            </w:r>
          </w:p>
          <w:p w:rsidR="00807F29" w:rsidRPr="00B70BAB" w:rsidRDefault="00807F29" w:rsidP="00807F29">
            <w:pPr>
              <w:spacing w:line="160" w:lineRule="atLeast"/>
              <w:ind w:left="444" w:hanging="222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verdelen werkzaamheden.</w:t>
            </w:r>
          </w:p>
          <w:p w:rsidR="00807F29" w:rsidRPr="00597433" w:rsidRDefault="00807F29" w:rsidP="00807F29">
            <w:pPr>
              <w:spacing w:line="160" w:lineRule="atLeast"/>
              <w:ind w:left="222" w:hanging="222"/>
              <w:rPr>
                <w:sz w:val="16"/>
              </w:rPr>
            </w:pPr>
            <w:r>
              <w:rPr>
                <w:sz w:val="16"/>
              </w:rPr>
              <w:t xml:space="preserve">Maar ook op </w:t>
            </w:r>
            <w:r w:rsidRPr="00597433">
              <w:rPr>
                <w:sz w:val="16"/>
              </w:rPr>
              <w:t>middellange termijn zaken als:</w:t>
            </w:r>
          </w:p>
          <w:p w:rsidR="00807F29" w:rsidRPr="00597433" w:rsidRDefault="00807F29" w:rsidP="00807F29">
            <w:pPr>
              <w:spacing w:line="160" w:lineRule="atLeast"/>
              <w:ind w:left="444" w:hanging="222"/>
              <w:rPr>
                <w:sz w:val="16"/>
              </w:rPr>
            </w:pPr>
            <w:r w:rsidRPr="00597433">
              <w:rPr>
                <w:sz w:val="16"/>
              </w:rPr>
              <w:t>.</w:t>
            </w:r>
            <w:r w:rsidRPr="00597433">
              <w:rPr>
                <w:sz w:val="16"/>
              </w:rPr>
              <w:tab/>
              <w:t>kwaliteitsbevordering medewerkers (opleiding/</w:t>
            </w:r>
            <w:r w:rsidRPr="00597433">
              <w:rPr>
                <w:sz w:val="16"/>
              </w:rPr>
              <w:softHyphen/>
              <w:t>training)</w:t>
            </w:r>
            <w:r>
              <w:rPr>
                <w:sz w:val="16"/>
              </w:rPr>
              <w:t>;</w:t>
            </w:r>
          </w:p>
          <w:p w:rsidR="00807F29" w:rsidRPr="00597433" w:rsidRDefault="00807F29" w:rsidP="00807F29">
            <w:pPr>
              <w:spacing w:line="160" w:lineRule="atLeast"/>
              <w:ind w:left="444" w:hanging="222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instroom van medewerkers (werving &amp; s</w:t>
            </w:r>
            <w:r w:rsidRPr="00597433">
              <w:rPr>
                <w:sz w:val="16"/>
              </w:rPr>
              <w:t>electie)</w:t>
            </w:r>
            <w:r>
              <w:rPr>
                <w:sz w:val="16"/>
              </w:rPr>
              <w:t>;</w:t>
            </w:r>
          </w:p>
          <w:p w:rsidR="00807F29" w:rsidRPr="00597433" w:rsidRDefault="00807F29" w:rsidP="00807F29">
            <w:pPr>
              <w:spacing w:line="160" w:lineRule="atLeast"/>
              <w:ind w:left="444" w:hanging="222"/>
              <w:rPr>
                <w:sz w:val="16"/>
              </w:rPr>
            </w:pPr>
            <w:r w:rsidRPr="00597433">
              <w:rPr>
                <w:sz w:val="16"/>
              </w:rPr>
              <w:t>.</w:t>
            </w:r>
            <w:r w:rsidRPr="00597433">
              <w:rPr>
                <w:sz w:val="16"/>
              </w:rPr>
              <w:tab/>
              <w:t>minimaliseren ziekteverzuim</w:t>
            </w:r>
            <w:r>
              <w:rPr>
                <w:sz w:val="16"/>
              </w:rPr>
              <w:t>.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</w:t>
            </w:r>
            <w:r w:rsidRPr="00B70BAB">
              <w:rPr>
                <w:sz w:val="16"/>
              </w:rPr>
              <w:t>adruk op kwaliteitsborging en verbetering in het bedieningsproces. Chef bediening III fungeert als specialist aangaande etiquette, dranken en/of specifieke tafelbereiding.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Van de c</w:t>
            </w:r>
            <w:r w:rsidRPr="00B70BAB">
              <w:rPr>
                <w:sz w:val="16"/>
              </w:rPr>
              <w:t>hef bediening III wordt een onderbouwd advies verwacht over menu/wijnkaart, in</w:t>
            </w:r>
            <w:r>
              <w:rPr>
                <w:sz w:val="16"/>
              </w:rPr>
              <w:t>-</w:t>
            </w:r>
            <w:r w:rsidRPr="00B70BAB">
              <w:rPr>
                <w:sz w:val="16"/>
              </w:rPr>
              <w:t>/exterieur etc.</w:t>
            </w:r>
            <w:r w:rsidRPr="00B70BAB">
              <w:rPr>
                <w:sz w:val="16"/>
              </w:rPr>
              <w:br/>
              <w:t>Hij</w:t>
            </w:r>
            <w:r>
              <w:rPr>
                <w:sz w:val="16"/>
              </w:rPr>
              <w:t>/zij</w:t>
            </w:r>
            <w:r w:rsidRPr="00B70BAB">
              <w:rPr>
                <w:sz w:val="16"/>
              </w:rPr>
              <w:t xml:space="preserve"> doet dit op basis van suggesties van gasten alsook trends en ontwikkelingen in de markt</w:t>
            </w:r>
            <w:r>
              <w:rPr>
                <w:sz w:val="16"/>
              </w:rPr>
              <w:t>.</w:t>
            </w:r>
          </w:p>
          <w:p w:rsidR="003134A4" w:rsidRPr="00597433" w:rsidRDefault="003134A4" w:rsidP="003134A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134A4" w:rsidRPr="004C3EC4" w:rsidRDefault="003134A4" w:rsidP="003134A4">
            <w:pPr>
              <w:spacing w:line="240" w:lineRule="auto"/>
              <w:rPr>
                <w:sz w:val="16"/>
              </w:rPr>
            </w:pPr>
          </w:p>
        </w:tc>
      </w:tr>
      <w:tr w:rsidR="003134A4" w:rsidRPr="004C3EC4">
        <w:tc>
          <w:tcPr>
            <w:tcW w:w="1732" w:type="dxa"/>
          </w:tcPr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3134A4" w:rsidRPr="004C3EC4" w:rsidRDefault="003134A4" w:rsidP="003134A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3134A4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Chef bediening D (luxe restaurant) (B.7.2)</w:t>
            </w:r>
          </w:p>
          <w:p w:rsidR="003134A4" w:rsidRPr="00597433" w:rsidRDefault="003134A4" w:rsidP="003134A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134A4" w:rsidRPr="004C3EC4" w:rsidRDefault="003134A4" w:rsidP="003134A4">
            <w:pPr>
              <w:spacing w:line="240" w:lineRule="auto"/>
              <w:rPr>
                <w:sz w:val="16"/>
              </w:rPr>
            </w:pPr>
          </w:p>
        </w:tc>
      </w:tr>
      <w:tr w:rsidR="003134A4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</w:tr>
    </w:tbl>
    <w:p w:rsidR="003134A4" w:rsidRPr="00713988" w:rsidRDefault="003134A4" w:rsidP="003134A4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3134A4" w:rsidRPr="00713988" w:rsidSect="00313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26" w:rsidRDefault="00B16D26" w:rsidP="001073D2">
      <w:pPr>
        <w:spacing w:line="240" w:lineRule="auto"/>
      </w:pPr>
      <w:r>
        <w:separator/>
      </w:r>
    </w:p>
  </w:endnote>
  <w:endnote w:type="continuationSeparator" w:id="0">
    <w:p w:rsidR="00B16D26" w:rsidRDefault="00B16D2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FB" w:rsidRDefault="004B7CF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4" w:rsidRPr="004B7CFB" w:rsidRDefault="003134A4" w:rsidP="004B7CFB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FB" w:rsidRDefault="004B7CF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26" w:rsidRDefault="00B16D26" w:rsidP="001073D2">
      <w:pPr>
        <w:spacing w:line="240" w:lineRule="auto"/>
      </w:pPr>
      <w:r>
        <w:separator/>
      </w:r>
    </w:p>
  </w:footnote>
  <w:footnote w:type="continuationSeparator" w:id="0">
    <w:p w:rsidR="00B16D26" w:rsidRDefault="00B16D2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FB" w:rsidRDefault="004B7CF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4" w:rsidRPr="004B7CFB" w:rsidRDefault="003134A4" w:rsidP="003134A4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Chef bediening</w:t>
    </w:r>
    <w:r w:rsidRPr="00BD520D">
      <w:rPr>
        <w:caps/>
        <w:color w:val="404040"/>
      </w:rPr>
      <w:tab/>
    </w:r>
    <w:r>
      <w:rPr>
        <w:color w:val="404040"/>
      </w:rPr>
      <w:t>Functienummer:  B.6.I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FB" w:rsidRDefault="004B7CF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3AAE"/>
    <w:rsid w:val="003134A4"/>
    <w:rsid w:val="004B7CFB"/>
    <w:rsid w:val="00807F29"/>
    <w:rsid w:val="009C3AAE"/>
    <w:rsid w:val="00A202C8"/>
    <w:rsid w:val="00B16D26"/>
    <w:rsid w:val="00F3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2011-03-21T14:56:00Z</cp:lastPrinted>
  <dcterms:created xsi:type="dcterms:W3CDTF">2011-07-21T15:49:00Z</dcterms:created>
  <dcterms:modified xsi:type="dcterms:W3CDTF">2012-06-06T11:49:00Z</dcterms:modified>
</cp:coreProperties>
</file>