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FC1DB5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D401B" w:rsidRPr="00B67509" w:rsidRDefault="00ED401B" w:rsidP="00FC1DB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C1DB5" w:rsidRPr="00A9384C" w:rsidRDefault="00FC1DB5" w:rsidP="00FC1DB5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Portier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C1DB5" w:rsidRPr="00B67509" w:rsidRDefault="00FC1DB5" w:rsidP="00FC1DB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FC1DB5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FC1DB5" w:rsidRPr="00B67509" w:rsidRDefault="00FC1DB5" w:rsidP="00FC1DB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3F78A0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FC1DB5" w:rsidRPr="00B67509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geen bewakingsverantwoordelijkheid;</w:t>
            </w:r>
          </w:p>
          <w:p w:rsidR="00FC1DB5" w:rsidRPr="00B67509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minder serviceverlening en in</w:t>
            </w:r>
            <w:r>
              <w:rPr>
                <w:sz w:val="16"/>
              </w:rPr>
              <w:t>formatievoorziening naar gasten.</w:t>
            </w:r>
          </w:p>
          <w:p w:rsidR="00FC1DB5" w:rsidRDefault="00FC1DB5" w:rsidP="00FC1DB5">
            <w:pPr>
              <w:spacing w:line="200" w:lineRule="atLeast"/>
              <w:rPr>
                <w:sz w:val="16"/>
              </w:rPr>
            </w:pPr>
          </w:p>
          <w:p w:rsidR="00FC1DB5" w:rsidRDefault="00FC1DB5" w:rsidP="00FC1DB5">
            <w:pPr>
              <w:spacing w:line="200" w:lineRule="atLeast"/>
              <w:rPr>
                <w:sz w:val="16"/>
              </w:rPr>
            </w:pPr>
          </w:p>
          <w:p w:rsidR="00FC1DB5" w:rsidRPr="006E596C" w:rsidRDefault="00FC1DB5" w:rsidP="00FC1DB5">
            <w:pPr>
              <w:spacing w:line="200" w:lineRule="atLeast"/>
              <w:rPr>
                <w:sz w:val="16"/>
              </w:rPr>
            </w:pPr>
            <w:r w:rsidRPr="006E596C">
              <w:rPr>
                <w:sz w:val="16"/>
              </w:rPr>
              <w:t>Referentiefunctie handboek 2002:</w:t>
            </w:r>
          </w:p>
          <w:p w:rsidR="00FC1DB5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  <w:r w:rsidRPr="006E596C">
              <w:rPr>
                <w:sz w:val="16"/>
              </w:rPr>
              <w:t>-</w:t>
            </w:r>
            <w:r w:rsidRPr="006E596C">
              <w:rPr>
                <w:sz w:val="16"/>
              </w:rPr>
              <w:tab/>
            </w:r>
            <w:proofErr w:type="spellStart"/>
            <w:r w:rsidRPr="006E596C">
              <w:rPr>
                <w:sz w:val="16"/>
              </w:rPr>
              <w:t>Bagagist</w:t>
            </w:r>
            <w:proofErr w:type="spellEnd"/>
            <w:r w:rsidRPr="006E596C">
              <w:rPr>
                <w:sz w:val="16"/>
              </w:rPr>
              <w:t xml:space="preserve"> (R.2.1)</w:t>
            </w:r>
          </w:p>
          <w:p w:rsidR="00FC1DB5" w:rsidRPr="00B67509" w:rsidRDefault="00FC1DB5" w:rsidP="00FC1DB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FC1DB5" w:rsidRPr="00AC4386" w:rsidRDefault="00FC1DB5" w:rsidP="00FC1DB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FO.3.III</w:t>
            </w:r>
          </w:p>
          <w:p w:rsidR="00FC1DB5" w:rsidRPr="00AC4386" w:rsidRDefault="00FC1DB5" w:rsidP="00FC1DB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FC1DB5" w:rsidRPr="00AC4386" w:rsidRDefault="00FC1DB5" w:rsidP="00FC1DB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PORTIER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FC1DB5" w:rsidRPr="00B67509" w:rsidRDefault="00FC1DB5" w:rsidP="00FC1DB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3F78A0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FC1DB5" w:rsidRPr="00B67509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verrichten van uitgebreidere beveiligingstaken (bewakingsronden lopen door gebouw en terrein evt. gedurende de nacht);</w:t>
            </w:r>
          </w:p>
          <w:p w:rsidR="00FC1DB5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 xml:space="preserve">aansturen van een groep medewerkers (als </w:t>
            </w:r>
            <w:r>
              <w:rPr>
                <w:sz w:val="16"/>
              </w:rPr>
              <w:t>1</w:t>
            </w:r>
            <w:r w:rsidRPr="006E596C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 xml:space="preserve">medewerker) </w:t>
            </w:r>
            <w:r>
              <w:rPr>
                <w:sz w:val="16"/>
              </w:rPr>
              <w:t xml:space="preserve">en plannen en regelen van </w:t>
            </w:r>
            <w:r w:rsidRPr="00B67509">
              <w:rPr>
                <w:sz w:val="16"/>
              </w:rPr>
              <w:t>de inzet van (oproep)mede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werkers.</w:t>
            </w:r>
          </w:p>
          <w:p w:rsidR="00FC1DB5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FC1DB5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FC1DB5" w:rsidRPr="006E596C" w:rsidRDefault="00FC1DB5" w:rsidP="00FC1DB5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6E596C">
              <w:rPr>
                <w:color w:val="262626"/>
                <w:sz w:val="16"/>
              </w:rPr>
              <w:t>Referentiefunctie handboek 2002:</w:t>
            </w:r>
          </w:p>
          <w:p w:rsidR="00FC1DB5" w:rsidRPr="00B67509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  <w:r w:rsidRPr="006E596C">
              <w:rPr>
                <w:color w:val="262626"/>
                <w:sz w:val="16"/>
              </w:rPr>
              <w:t>-</w:t>
            </w:r>
            <w:r w:rsidRPr="006E596C">
              <w:rPr>
                <w:color w:val="262626"/>
                <w:sz w:val="16"/>
              </w:rPr>
              <w:tab/>
              <w:t>Supervisor portiers/</w:t>
            </w:r>
            <w:proofErr w:type="spellStart"/>
            <w:r w:rsidRPr="006E596C">
              <w:rPr>
                <w:color w:val="262626"/>
                <w:sz w:val="16"/>
              </w:rPr>
              <w:t>bagagisten</w:t>
            </w:r>
            <w:proofErr w:type="spellEnd"/>
            <w:r w:rsidRPr="006E596C">
              <w:rPr>
                <w:color w:val="262626"/>
                <w:sz w:val="16"/>
              </w:rPr>
              <w:t xml:space="preserve"> (R.4.4)</w:t>
            </w:r>
          </w:p>
          <w:p w:rsidR="00FC1DB5" w:rsidRPr="00B67509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</w:p>
        </w:tc>
      </w:tr>
      <w:tr w:rsidR="00FC1DB5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C1DB5" w:rsidRPr="00B67509" w:rsidRDefault="00FC1DB5" w:rsidP="00FC1DB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FC1DB5" w:rsidRPr="006E596C" w:rsidRDefault="00FC1DB5" w:rsidP="00FC1DB5">
            <w:pPr>
              <w:spacing w:line="200" w:lineRule="atLeast"/>
              <w:rPr>
                <w:sz w:val="16"/>
              </w:rPr>
            </w:pPr>
            <w:r w:rsidRPr="006E596C">
              <w:rPr>
                <w:sz w:val="16"/>
              </w:rPr>
              <w:t>Referentiefunctie handboek 2002:</w:t>
            </w:r>
          </w:p>
          <w:p w:rsidR="00FC1DB5" w:rsidRDefault="00FC1DB5" w:rsidP="00FC1DB5">
            <w:pPr>
              <w:spacing w:line="200" w:lineRule="atLeast"/>
              <w:ind w:left="284" w:hanging="284"/>
              <w:rPr>
                <w:sz w:val="16"/>
              </w:rPr>
            </w:pPr>
            <w:r w:rsidRPr="006E596C">
              <w:rPr>
                <w:sz w:val="16"/>
              </w:rPr>
              <w:t>-</w:t>
            </w:r>
            <w:r w:rsidRPr="006E596C">
              <w:rPr>
                <w:sz w:val="16"/>
              </w:rPr>
              <w:tab/>
              <w:t>Portier (R.3.3)</w:t>
            </w:r>
          </w:p>
          <w:p w:rsidR="00FC1DB5" w:rsidRDefault="00FC1DB5" w:rsidP="00FC1DB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C1DB5" w:rsidRPr="00B67509" w:rsidRDefault="00FC1DB5" w:rsidP="00FC1DB5">
            <w:pPr>
              <w:spacing w:line="200" w:lineRule="atLeast"/>
              <w:rPr>
                <w:sz w:val="16"/>
              </w:rPr>
            </w:pPr>
          </w:p>
        </w:tc>
      </w:tr>
      <w:tr w:rsidR="00FC1DB5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C1DB5" w:rsidRPr="00B67509" w:rsidRDefault="00FC1DB5" w:rsidP="00FC1DB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C1DB5" w:rsidRPr="00B67509" w:rsidRDefault="00FC1DB5" w:rsidP="00FC1DB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C1DB5" w:rsidRPr="00B67509" w:rsidRDefault="00FC1DB5" w:rsidP="00FC1DB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</w:tr>
    </w:tbl>
    <w:p w:rsidR="00FC1DB5" w:rsidRPr="001073D2" w:rsidRDefault="00FC1DB5" w:rsidP="00FC1DB5">
      <w:pPr>
        <w:spacing w:line="220" w:lineRule="atLeast"/>
      </w:pPr>
    </w:p>
    <w:sectPr w:rsidR="00FC1DB5" w:rsidRPr="001073D2" w:rsidSect="00FC1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1B" w:rsidRDefault="00ED401B" w:rsidP="001073D2">
      <w:pPr>
        <w:spacing w:line="240" w:lineRule="auto"/>
      </w:pPr>
      <w:r>
        <w:separator/>
      </w:r>
    </w:p>
  </w:endnote>
  <w:endnote w:type="continuationSeparator" w:id="0">
    <w:p w:rsidR="00ED401B" w:rsidRDefault="00ED401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0" w:rsidRDefault="007B4F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B5" w:rsidRPr="00ED0D2F" w:rsidRDefault="00FC1DB5" w:rsidP="00FC1DB5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0" w:rsidRDefault="007B4F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1B" w:rsidRDefault="00ED401B" w:rsidP="001073D2">
      <w:pPr>
        <w:spacing w:line="240" w:lineRule="auto"/>
      </w:pPr>
      <w:r>
        <w:separator/>
      </w:r>
    </w:p>
  </w:footnote>
  <w:footnote w:type="continuationSeparator" w:id="0">
    <w:p w:rsidR="00ED401B" w:rsidRDefault="00ED401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0" w:rsidRDefault="007B4F5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B5" w:rsidRPr="004B5A50" w:rsidRDefault="00FC1DB5" w:rsidP="00FC1DB5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Portier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FO.3.III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0" w:rsidRDefault="007B4F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5057"/>
    <w:rsid w:val="003F78A0"/>
    <w:rsid w:val="007B4F50"/>
    <w:rsid w:val="00905057"/>
    <w:rsid w:val="00CC2820"/>
    <w:rsid w:val="00ED401B"/>
    <w:rsid w:val="00FC1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2011-03-22T10:04:00Z</cp:lastPrinted>
  <dcterms:created xsi:type="dcterms:W3CDTF">2011-07-21T15:49:00Z</dcterms:created>
  <dcterms:modified xsi:type="dcterms:W3CDTF">2012-06-06T12:48:00Z</dcterms:modified>
</cp:coreProperties>
</file>