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914"/>
        <w:gridCol w:w="4914"/>
        <w:gridCol w:w="4914"/>
      </w:tblGrid>
      <w:tr w:rsidR="00633510" w:rsidRPr="00B67509">
        <w:trPr>
          <w:trHeight w:val="284"/>
        </w:trPr>
        <w:tc>
          <w:tcPr>
            <w:tcW w:w="4914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C435AD" w:rsidRPr="00B67509" w:rsidRDefault="00C435AD" w:rsidP="00633510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-  </w:t>
            </w:r>
            <w:r w:rsidRPr="00B67509">
              <w:rPr>
                <w:b/>
                <w:color w:val="FFFFFF"/>
                <w:sz w:val="18"/>
              </w:rPr>
              <w:t>VARIANT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633510" w:rsidRPr="00A9384C" w:rsidRDefault="00633510" w:rsidP="00633510">
            <w:pPr>
              <w:spacing w:line="220" w:lineRule="atLeast"/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Bagagist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633510" w:rsidRPr="00B67509" w:rsidRDefault="00633510" w:rsidP="00633510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 w:rsidRPr="00B67509">
              <w:rPr>
                <w:b/>
                <w:color w:val="FFFFFF"/>
                <w:sz w:val="18"/>
              </w:rPr>
              <w:t>+  VARIANT</w:t>
            </w:r>
          </w:p>
        </w:tc>
      </w:tr>
      <w:tr w:rsidR="00633510" w:rsidRPr="00B67509">
        <w:trPr>
          <w:trHeight w:val="2286"/>
        </w:trPr>
        <w:tc>
          <w:tcPr>
            <w:tcW w:w="4914" w:type="dxa"/>
            <w:vMerge w:val="restart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633510" w:rsidRPr="00B67509" w:rsidRDefault="00633510" w:rsidP="00633510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 xml:space="preserve">Als de bedrijfsfunctie minder verantwoordelijkheden heeft </w:t>
            </w:r>
            <w:r w:rsidR="00E76917" w:rsidRPr="00B67509">
              <w:rPr>
                <w:sz w:val="16"/>
              </w:rPr>
              <w:t>zoals</w:t>
            </w:r>
            <w:r w:rsidRPr="00B67509">
              <w:rPr>
                <w:sz w:val="16"/>
              </w:rPr>
              <w:t xml:space="preserve"> het uitsluitend sjouwen van bagage, zonder dat gastencontact aan de orde is.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633510" w:rsidRPr="00AC4386" w:rsidRDefault="00633510" w:rsidP="00633510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 w:rsidRPr="00AC4386">
              <w:rPr>
                <w:sz w:val="16"/>
              </w:rPr>
              <w:t>Dit niveau is omschreve</w:t>
            </w:r>
            <w:r>
              <w:rPr>
                <w:sz w:val="16"/>
              </w:rPr>
              <w:t>n in de referentiefunctie FO.2.II</w:t>
            </w:r>
          </w:p>
          <w:p w:rsidR="00633510" w:rsidRPr="00AC4386" w:rsidRDefault="00633510" w:rsidP="00633510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</w:p>
          <w:p w:rsidR="00633510" w:rsidRPr="00AC4386" w:rsidRDefault="00633510" w:rsidP="00633510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>
              <w:rPr>
                <w:sz w:val="16"/>
              </w:rPr>
              <w:t>BAGAGIST</w:t>
            </w:r>
          </w:p>
        </w:tc>
        <w:tc>
          <w:tcPr>
            <w:tcW w:w="4914" w:type="dxa"/>
            <w:vMerge w:val="restart"/>
            <w:tcMar>
              <w:top w:w="113" w:type="dxa"/>
              <w:bottom w:w="113" w:type="dxa"/>
            </w:tcMar>
          </w:tcPr>
          <w:p w:rsidR="00633510" w:rsidRPr="00B67509" w:rsidRDefault="00633510" w:rsidP="00633510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 xml:space="preserve">Als de bedrijfsfunctie meer verantwoordelijkheden heeft, </w:t>
            </w:r>
            <w:r w:rsidR="00E76917" w:rsidRPr="00B67509">
              <w:rPr>
                <w:sz w:val="16"/>
              </w:rPr>
              <w:t>zoals</w:t>
            </w:r>
            <w:r w:rsidRPr="00B67509">
              <w:rPr>
                <w:sz w:val="16"/>
              </w:rPr>
              <w:t>:</w:t>
            </w:r>
          </w:p>
          <w:p w:rsidR="00633510" w:rsidRPr="00B67509" w:rsidRDefault="00633510" w:rsidP="00633510">
            <w:pPr>
              <w:spacing w:line="200" w:lineRule="atLeast"/>
              <w:ind w:left="288" w:hanging="288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 xml:space="preserve">aansturen van een groep medewerkers (als </w:t>
            </w:r>
            <w:r>
              <w:rPr>
                <w:sz w:val="16"/>
              </w:rPr>
              <w:t>1</w:t>
            </w:r>
            <w:r w:rsidRPr="00161714">
              <w:rPr>
                <w:sz w:val="16"/>
                <w:vertAlign w:val="superscript"/>
              </w:rPr>
              <w:t>e</w:t>
            </w:r>
            <w:r>
              <w:rPr>
                <w:sz w:val="16"/>
              </w:rPr>
              <w:t xml:space="preserve"> </w:t>
            </w:r>
            <w:r w:rsidRPr="00B67509">
              <w:rPr>
                <w:sz w:val="16"/>
              </w:rPr>
              <w:t xml:space="preserve">medewerker); </w:t>
            </w:r>
          </w:p>
          <w:p w:rsidR="00633510" w:rsidRPr="00B67509" w:rsidRDefault="00633510" w:rsidP="00633510">
            <w:pPr>
              <w:spacing w:line="200" w:lineRule="atLeast"/>
              <w:ind w:left="288" w:hanging="288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plannen en regelen van de inzet van (oproep)medewerkers;</w:t>
            </w:r>
          </w:p>
          <w:p w:rsidR="00633510" w:rsidRPr="00B67509" w:rsidRDefault="00633510" w:rsidP="00633510">
            <w:pPr>
              <w:spacing w:line="200" w:lineRule="atLeast"/>
              <w:ind w:left="288" w:hanging="288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verstrekken van uitgebreidere informatie en service aan gasten en verrichten van</w:t>
            </w:r>
            <w:r>
              <w:rPr>
                <w:sz w:val="16"/>
              </w:rPr>
              <w:t xml:space="preserve"> b</w:t>
            </w:r>
            <w:r w:rsidRPr="00B67509">
              <w:rPr>
                <w:sz w:val="16"/>
              </w:rPr>
              <w:t>ewakingstaken conform de referentiefunctie portier.</w:t>
            </w:r>
          </w:p>
        </w:tc>
      </w:tr>
      <w:tr w:rsidR="00633510" w:rsidRPr="00B67509">
        <w:trPr>
          <w:trHeight w:val="1420"/>
        </w:trPr>
        <w:tc>
          <w:tcPr>
            <w:tcW w:w="4914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33510" w:rsidRPr="00B67509" w:rsidRDefault="00633510" w:rsidP="00633510">
            <w:pPr>
              <w:spacing w:line="200" w:lineRule="atLeast"/>
              <w:rPr>
                <w:sz w:val="16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633510" w:rsidRDefault="00633510" w:rsidP="00633510">
            <w:pPr>
              <w:spacing w:line="200" w:lineRule="atLeast"/>
              <w:rPr>
                <w:sz w:val="16"/>
              </w:rPr>
            </w:pPr>
            <w:r>
              <w:rPr>
                <w:sz w:val="16"/>
              </w:rPr>
              <w:t>Referentiefunctie handboek 2002</w:t>
            </w:r>
            <w:r w:rsidRPr="00B67509">
              <w:rPr>
                <w:sz w:val="16"/>
              </w:rPr>
              <w:t>:</w:t>
            </w:r>
          </w:p>
          <w:p w:rsidR="00633510" w:rsidRDefault="00633510" w:rsidP="00633510">
            <w:pPr>
              <w:spacing w:line="20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Bagagist</w:t>
            </w:r>
            <w:proofErr w:type="spellEnd"/>
            <w:r>
              <w:rPr>
                <w:sz w:val="16"/>
              </w:rPr>
              <w:t xml:space="preserve"> (R.2.1)</w:t>
            </w:r>
          </w:p>
          <w:p w:rsidR="00633510" w:rsidRDefault="00633510" w:rsidP="00633510">
            <w:pPr>
              <w:spacing w:line="200" w:lineRule="atLeast"/>
              <w:rPr>
                <w:sz w:val="16"/>
              </w:rPr>
            </w:pPr>
          </w:p>
        </w:tc>
        <w:tc>
          <w:tcPr>
            <w:tcW w:w="4914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33510" w:rsidRPr="00B67509" w:rsidRDefault="00633510" w:rsidP="00633510">
            <w:pPr>
              <w:spacing w:line="200" w:lineRule="atLeast"/>
              <w:rPr>
                <w:sz w:val="16"/>
              </w:rPr>
            </w:pPr>
          </w:p>
        </w:tc>
      </w:tr>
      <w:tr w:rsidR="00633510" w:rsidRPr="00B6750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633510" w:rsidRPr="00B67509" w:rsidRDefault="00633510" w:rsidP="00633510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1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633510" w:rsidRPr="00B67509" w:rsidRDefault="00633510" w:rsidP="00633510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2 (referentie)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633510" w:rsidRPr="00B67509" w:rsidRDefault="00633510" w:rsidP="00633510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3</w:t>
            </w:r>
          </w:p>
        </w:tc>
      </w:tr>
    </w:tbl>
    <w:p w:rsidR="00633510" w:rsidRPr="001073D2" w:rsidRDefault="00633510" w:rsidP="00633510">
      <w:pPr>
        <w:spacing w:line="220" w:lineRule="atLeast"/>
      </w:pPr>
    </w:p>
    <w:sectPr w:rsidR="00633510" w:rsidRPr="001073D2" w:rsidSect="006335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5AD" w:rsidRDefault="00C435AD" w:rsidP="001073D2">
      <w:pPr>
        <w:spacing w:line="240" w:lineRule="auto"/>
      </w:pPr>
      <w:r>
        <w:separator/>
      </w:r>
    </w:p>
  </w:endnote>
  <w:endnote w:type="continuationSeparator" w:id="0">
    <w:p w:rsidR="00C435AD" w:rsidRDefault="00C435AD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783" w:rsidRDefault="00FF078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10" w:rsidRPr="00ED0D2F" w:rsidRDefault="00633510" w:rsidP="00633510">
    <w:pPr>
      <w:pStyle w:val="Voettekst"/>
      <w:tabs>
        <w:tab w:val="clear" w:pos="4153"/>
        <w:tab w:val="clear" w:pos="8306"/>
        <w:tab w:val="right" w:pos="15026"/>
      </w:tabs>
      <w:jc w:val="left"/>
      <w:rPr>
        <w:sz w:val="16"/>
      </w:rPr>
    </w:pPr>
    <w:bookmarkStart w:id="0" w:name="_GoBack"/>
    <w:bookmarkEnd w:id="0"/>
    <w:r w:rsidRPr="00ED0D2F">
      <w:rPr>
        <w:sz w:val="16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783" w:rsidRDefault="00FF078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5AD" w:rsidRDefault="00C435AD" w:rsidP="001073D2">
      <w:pPr>
        <w:spacing w:line="240" w:lineRule="auto"/>
      </w:pPr>
      <w:r>
        <w:separator/>
      </w:r>
    </w:p>
  </w:footnote>
  <w:footnote w:type="continuationSeparator" w:id="0">
    <w:p w:rsidR="00C435AD" w:rsidRDefault="00C435AD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783" w:rsidRDefault="00FF078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10" w:rsidRPr="004B5A50" w:rsidRDefault="00633510" w:rsidP="00633510">
    <w:pPr>
      <w:pStyle w:val="Koptekst"/>
      <w:tabs>
        <w:tab w:val="clear" w:pos="8306"/>
        <w:tab w:val="right" w:pos="14601"/>
      </w:tabs>
      <w:ind w:right="0"/>
      <w:jc w:val="left"/>
    </w:pPr>
    <w:r w:rsidRPr="004B5A50">
      <w:rPr>
        <w:lang w:eastAsia="nl-NL"/>
      </w:rPr>
      <w:t xml:space="preserve">Indelingshulpmiddel bij meer of minder verantwoordelijkheden dan de referentiefunctie: </w:t>
    </w:r>
    <w:proofErr w:type="spellStart"/>
    <w:r>
      <w:rPr>
        <w:lang w:eastAsia="nl-NL"/>
      </w:rPr>
      <w:t>Bagagist</w:t>
    </w:r>
    <w:proofErr w:type="spellEnd"/>
    <w:r w:rsidRPr="004B5A50">
      <w:rPr>
        <w:caps/>
        <w:lang w:eastAsia="nl-NL"/>
      </w:rPr>
      <w:tab/>
    </w:r>
    <w:r w:rsidRPr="004B5A50">
      <w:rPr>
        <w:lang w:eastAsia="nl-NL"/>
      </w:rPr>
      <w:t>F</w:t>
    </w:r>
    <w:r>
      <w:rPr>
        <w:lang w:eastAsia="nl-NL"/>
      </w:rPr>
      <w:t>unctienummer:  FO.2.II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783" w:rsidRDefault="00FF078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1FE"/>
    <w:multiLevelType w:val="hybridMultilevel"/>
    <w:tmpl w:val="0BD8C79A"/>
    <w:lvl w:ilvl="0" w:tplc="A52627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74271D"/>
    <w:multiLevelType w:val="hybridMultilevel"/>
    <w:tmpl w:val="AF783032"/>
    <w:lvl w:ilvl="0" w:tplc="D75039E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51BB9"/>
    <w:rsid w:val="004E036B"/>
    <w:rsid w:val="00633510"/>
    <w:rsid w:val="00C435AD"/>
    <w:rsid w:val="00D51BB9"/>
    <w:rsid w:val="00E76917"/>
    <w:rsid w:val="00FF07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RESULTAATPROFIEL</vt:lpstr>
      <vt:lpstr>RESULTAATPROFIEL</vt:lpstr>
    </vt:vector>
  </TitlesOfParts>
  <Company>EVZ Organisatie-adviseurs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Wendy Terlouw</cp:lastModifiedBy>
  <cp:revision>3</cp:revision>
  <cp:lastPrinted>2011-03-22T09:26:00Z</cp:lastPrinted>
  <dcterms:created xsi:type="dcterms:W3CDTF">2011-07-21T15:49:00Z</dcterms:created>
  <dcterms:modified xsi:type="dcterms:W3CDTF">2012-06-06T12:47:00Z</dcterms:modified>
</cp:coreProperties>
</file>