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1064F7"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D81BAB" w:rsidRPr="000C3278" w:rsidRDefault="00014955" w:rsidP="001064F7">
            <w:pPr>
              <w:spacing w:line="240" w:lineRule="auto"/>
              <w:rPr>
                <w:i/>
                <w:sz w:val="18"/>
              </w:rPr>
            </w:pPr>
            <w:r w:rsidRPr="000C3278">
              <w:rPr>
                <w:b/>
                <w:color w:val="FFFFFF"/>
                <w:sz w:val="18"/>
              </w:rPr>
              <w:t>FUNCTIEPROFIEL</w:t>
            </w:r>
          </w:p>
        </w:tc>
      </w:tr>
      <w:tr w:rsidR="001064F7" w:rsidRPr="000C3278">
        <w:tc>
          <w:tcPr>
            <w:tcW w:w="9639" w:type="dxa"/>
            <w:gridSpan w:val="4"/>
            <w:tcBorders>
              <w:top w:val="single" w:sz="4" w:space="0" w:color="auto"/>
              <w:bottom w:val="single" w:sz="4" w:space="0" w:color="auto"/>
            </w:tcBorders>
            <w:tcMar>
              <w:top w:w="57" w:type="dxa"/>
              <w:bottom w:w="57" w:type="dxa"/>
            </w:tcMar>
          </w:tcPr>
          <w:p w:rsidR="001064F7" w:rsidRPr="000C3278" w:rsidRDefault="001064F7" w:rsidP="001064F7">
            <w:pPr>
              <w:spacing w:before="60" w:after="60" w:line="240" w:lineRule="auto"/>
              <w:rPr>
                <w:b/>
                <w:i/>
                <w:color w:val="B80526"/>
                <w:sz w:val="16"/>
              </w:rPr>
            </w:pPr>
            <w:r w:rsidRPr="000C3278">
              <w:rPr>
                <w:b/>
                <w:i/>
                <w:color w:val="B80526"/>
                <w:sz w:val="16"/>
              </w:rPr>
              <w:t>Kenmerken van de referentiefunctie</w:t>
            </w:r>
          </w:p>
          <w:p w:rsidR="001064F7" w:rsidRPr="00B270F6" w:rsidRDefault="001064F7" w:rsidP="001064F7">
            <w:pPr>
              <w:spacing w:line="240" w:lineRule="auto"/>
              <w:rPr>
                <w:sz w:val="16"/>
              </w:rPr>
            </w:pPr>
            <w:r>
              <w:rPr>
                <w:sz w:val="16"/>
              </w:rPr>
              <w:t>De kassier scant of slaat producten aan en rekent af met gasten aan een centrale kassa. Voorts is hij/zij verantwoordelijk voor het afsluiten van de kassa, tellen van ontvangsten, afstorten van gelden en verklaren van eventuele kasverschillen.</w:t>
            </w:r>
          </w:p>
          <w:p w:rsidR="001064F7" w:rsidRPr="00B270F6" w:rsidRDefault="001064F7" w:rsidP="001064F7">
            <w:pPr>
              <w:spacing w:line="240" w:lineRule="auto"/>
              <w:rPr>
                <w:sz w:val="16"/>
              </w:rPr>
            </w:pPr>
          </w:p>
          <w:p w:rsidR="001064F7" w:rsidRPr="000C3278" w:rsidRDefault="001064F7" w:rsidP="001064F7">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0B0702">
              <w:rPr>
                <w:sz w:val="16"/>
              </w:rPr>
              <w:t>tussen groep 2, 3 (referentie) en 4 wordt uitgewerkt.</w:t>
            </w:r>
            <w:r w:rsidRPr="00B270F6">
              <w:rPr>
                <w:sz w:val="16"/>
              </w:rPr>
              <w:t xml:space="preserve"> </w:t>
            </w:r>
          </w:p>
        </w:tc>
      </w:tr>
      <w:tr w:rsidR="001064F7" w:rsidRPr="000C3278">
        <w:trPr>
          <w:trHeight w:val="257"/>
        </w:trPr>
        <w:tc>
          <w:tcPr>
            <w:tcW w:w="9639" w:type="dxa"/>
            <w:gridSpan w:val="4"/>
            <w:tcBorders>
              <w:top w:val="single" w:sz="4" w:space="0" w:color="auto"/>
              <w:bottom w:val="single" w:sz="4" w:space="0" w:color="auto"/>
            </w:tcBorders>
            <w:tcMar>
              <w:top w:w="57" w:type="dxa"/>
              <w:bottom w:w="57" w:type="dxa"/>
            </w:tcMar>
          </w:tcPr>
          <w:p w:rsidR="001064F7" w:rsidRPr="000C3278" w:rsidRDefault="001064F7" w:rsidP="001064F7">
            <w:pPr>
              <w:spacing w:before="60" w:after="60" w:line="240" w:lineRule="auto"/>
              <w:rPr>
                <w:b/>
                <w:i/>
                <w:color w:val="B80526"/>
                <w:sz w:val="16"/>
              </w:rPr>
            </w:pPr>
            <w:r w:rsidRPr="000C3278">
              <w:rPr>
                <w:b/>
                <w:i/>
                <w:color w:val="B80526"/>
                <w:sz w:val="16"/>
              </w:rPr>
              <w:t>Organisatie</w:t>
            </w:r>
          </w:p>
          <w:p w:rsidR="001064F7" w:rsidRPr="000C3278" w:rsidRDefault="001064F7" w:rsidP="001064F7">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1064F7" w:rsidRPr="000C3278" w:rsidRDefault="001064F7" w:rsidP="001064F7">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1064F7"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1064F7" w:rsidRPr="000C3278" w:rsidRDefault="001064F7" w:rsidP="001064F7">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1064F7" w:rsidRPr="000C3278" w:rsidRDefault="001064F7" w:rsidP="001064F7">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1064F7" w:rsidRPr="000C3278" w:rsidRDefault="001064F7" w:rsidP="001064F7">
            <w:pPr>
              <w:spacing w:line="240" w:lineRule="auto"/>
              <w:ind w:left="113" w:hanging="113"/>
              <w:rPr>
                <w:color w:val="B80526"/>
                <w:sz w:val="16"/>
              </w:rPr>
            </w:pPr>
            <w:r w:rsidRPr="000C3278">
              <w:rPr>
                <w:b/>
                <w:i/>
                <w:color w:val="B80526"/>
                <w:sz w:val="16"/>
              </w:rPr>
              <w:t>Resultaatindicatoren</w:t>
            </w:r>
          </w:p>
        </w:tc>
      </w:tr>
      <w:tr w:rsidR="001064F7" w:rsidRPr="000C3278">
        <w:tc>
          <w:tcPr>
            <w:tcW w:w="2181" w:type="dxa"/>
            <w:tcBorders>
              <w:top w:val="single" w:sz="4" w:space="0" w:color="auto"/>
              <w:bottom w:val="single" w:sz="4" w:space="0" w:color="auto"/>
            </w:tcBorders>
            <w:tcMar>
              <w:top w:w="57" w:type="dxa"/>
              <w:bottom w:w="57" w:type="dxa"/>
            </w:tcMar>
          </w:tcPr>
          <w:p w:rsidR="001064F7" w:rsidRPr="00763127" w:rsidRDefault="001064F7" w:rsidP="001064F7">
            <w:pPr>
              <w:spacing w:line="240" w:lineRule="auto"/>
              <w:ind w:left="284" w:hanging="284"/>
              <w:rPr>
                <w:sz w:val="16"/>
              </w:rPr>
            </w:pPr>
            <w:r w:rsidRPr="00763127">
              <w:rPr>
                <w:sz w:val="16"/>
              </w:rPr>
              <w:t>1.</w:t>
            </w:r>
            <w:r w:rsidRPr="00763127">
              <w:rPr>
                <w:sz w:val="16"/>
              </w:rPr>
              <w:tab/>
            </w:r>
            <w:r>
              <w:rPr>
                <w:sz w:val="16"/>
              </w:rPr>
              <w:t>Afrekening artikelen</w:t>
            </w:r>
          </w:p>
          <w:p w:rsidR="001064F7" w:rsidRPr="00763127" w:rsidRDefault="001064F7" w:rsidP="001064F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1064F7" w:rsidRDefault="001064F7" w:rsidP="001064F7">
            <w:pPr>
              <w:spacing w:line="240" w:lineRule="auto"/>
              <w:ind w:left="284" w:hanging="284"/>
              <w:rPr>
                <w:sz w:val="16"/>
              </w:rPr>
            </w:pPr>
            <w:r w:rsidRPr="00784BA6">
              <w:rPr>
                <w:sz w:val="16"/>
              </w:rPr>
              <w:t>-</w:t>
            </w:r>
            <w:r w:rsidRPr="00784BA6">
              <w:rPr>
                <w:sz w:val="16"/>
              </w:rPr>
              <w:tab/>
            </w:r>
            <w:r>
              <w:rPr>
                <w:sz w:val="16"/>
              </w:rPr>
              <w:t>aanslaan van codes of bedragen en/of scannen van (voorverpakte) artikelen;</w:t>
            </w:r>
          </w:p>
          <w:p w:rsidR="001064F7" w:rsidRDefault="001064F7" w:rsidP="001064F7">
            <w:pPr>
              <w:spacing w:line="240" w:lineRule="auto"/>
              <w:ind w:left="284" w:hanging="284"/>
              <w:rPr>
                <w:sz w:val="16"/>
              </w:rPr>
            </w:pPr>
            <w:r>
              <w:rPr>
                <w:sz w:val="16"/>
              </w:rPr>
              <w:t>-</w:t>
            </w:r>
            <w:r>
              <w:rPr>
                <w:sz w:val="16"/>
              </w:rPr>
              <w:tab/>
              <w:t>afrekenen van eindbedrag, contant in diverse valuta, met bankpas of creditcard;</w:t>
            </w:r>
          </w:p>
          <w:p w:rsidR="001064F7" w:rsidRDefault="001064F7" w:rsidP="001064F7">
            <w:pPr>
              <w:spacing w:line="240" w:lineRule="auto"/>
              <w:ind w:left="284" w:hanging="284"/>
              <w:rPr>
                <w:sz w:val="16"/>
              </w:rPr>
            </w:pPr>
            <w:r>
              <w:rPr>
                <w:sz w:val="16"/>
              </w:rPr>
              <w:t>-</w:t>
            </w:r>
            <w:r>
              <w:rPr>
                <w:sz w:val="16"/>
              </w:rPr>
              <w:tab/>
              <w:t>zo nodig omrekenen van vreemde valuta via tabel en teruggeven van wisselgeld in euro’s;</w:t>
            </w:r>
          </w:p>
          <w:p w:rsidR="001064F7" w:rsidRPr="000E332F" w:rsidRDefault="001064F7" w:rsidP="001064F7">
            <w:pPr>
              <w:spacing w:line="240" w:lineRule="auto"/>
              <w:ind w:left="284" w:hanging="284"/>
              <w:rPr>
                <w:sz w:val="16"/>
              </w:rPr>
            </w:pPr>
            <w:r>
              <w:rPr>
                <w:sz w:val="16"/>
              </w:rPr>
              <w:t>-</w:t>
            </w:r>
            <w:r>
              <w:rPr>
                <w:sz w:val="16"/>
              </w:rPr>
              <w:tab/>
              <w:t>toelichten van afgerekende bedragen aan o.a. buitenlandse gasten (elementair, één vreemde taal).</w:t>
            </w:r>
          </w:p>
        </w:tc>
        <w:tc>
          <w:tcPr>
            <w:tcW w:w="2902" w:type="dxa"/>
            <w:tcBorders>
              <w:top w:val="single" w:sz="4" w:space="0" w:color="auto"/>
              <w:bottom w:val="single" w:sz="4" w:space="0" w:color="auto"/>
            </w:tcBorders>
            <w:tcMar>
              <w:top w:w="57" w:type="dxa"/>
              <w:bottom w:w="57" w:type="dxa"/>
            </w:tcMar>
          </w:tcPr>
          <w:p w:rsidR="001064F7" w:rsidRDefault="001064F7" w:rsidP="001064F7">
            <w:pPr>
              <w:spacing w:line="240" w:lineRule="auto"/>
              <w:ind w:left="284" w:hanging="284"/>
              <w:rPr>
                <w:sz w:val="16"/>
              </w:rPr>
            </w:pPr>
            <w:r w:rsidRPr="00561B81">
              <w:rPr>
                <w:sz w:val="16"/>
              </w:rPr>
              <w:t>-</w:t>
            </w:r>
            <w:r w:rsidRPr="00561B81">
              <w:rPr>
                <w:sz w:val="16"/>
              </w:rPr>
              <w:tab/>
            </w:r>
            <w:r>
              <w:rPr>
                <w:sz w:val="16"/>
              </w:rPr>
              <w:t>aantal foutieve eindbedragen;</w:t>
            </w:r>
          </w:p>
          <w:p w:rsidR="001064F7" w:rsidRDefault="001064F7" w:rsidP="001064F7">
            <w:pPr>
              <w:spacing w:line="240" w:lineRule="auto"/>
              <w:ind w:left="284" w:hanging="284"/>
              <w:rPr>
                <w:sz w:val="16"/>
              </w:rPr>
            </w:pPr>
            <w:r>
              <w:rPr>
                <w:sz w:val="16"/>
              </w:rPr>
              <w:t>-</w:t>
            </w:r>
            <w:r>
              <w:rPr>
                <w:sz w:val="16"/>
              </w:rPr>
              <w:tab/>
              <w:t>juiste omrekening valuta;</w:t>
            </w:r>
          </w:p>
          <w:p w:rsidR="001064F7" w:rsidRDefault="001064F7" w:rsidP="001064F7">
            <w:pPr>
              <w:spacing w:line="240" w:lineRule="auto"/>
              <w:ind w:left="284" w:hanging="284"/>
              <w:rPr>
                <w:sz w:val="16"/>
              </w:rPr>
            </w:pPr>
            <w:r>
              <w:rPr>
                <w:sz w:val="16"/>
              </w:rPr>
              <w:t>-</w:t>
            </w:r>
            <w:r>
              <w:rPr>
                <w:sz w:val="16"/>
              </w:rPr>
              <w:tab/>
              <w:t>kwaliteit zelf opgeloste problemen.</w:t>
            </w:r>
          </w:p>
          <w:p w:rsidR="001064F7" w:rsidRPr="00763127" w:rsidRDefault="001064F7" w:rsidP="001064F7">
            <w:pPr>
              <w:spacing w:line="240" w:lineRule="auto"/>
              <w:ind w:left="284" w:hanging="284"/>
              <w:rPr>
                <w:sz w:val="16"/>
              </w:rPr>
            </w:pPr>
          </w:p>
        </w:tc>
      </w:tr>
      <w:tr w:rsidR="001064F7" w:rsidRPr="000C3278">
        <w:tc>
          <w:tcPr>
            <w:tcW w:w="2181" w:type="dxa"/>
            <w:tcBorders>
              <w:top w:val="single" w:sz="4" w:space="0" w:color="auto"/>
              <w:bottom w:val="single" w:sz="4" w:space="0" w:color="auto"/>
            </w:tcBorders>
            <w:tcMar>
              <w:top w:w="57" w:type="dxa"/>
              <w:bottom w:w="57" w:type="dxa"/>
            </w:tcMar>
          </w:tcPr>
          <w:p w:rsidR="001064F7" w:rsidRPr="00763127" w:rsidRDefault="001064F7" w:rsidP="001064F7">
            <w:pPr>
              <w:spacing w:line="240" w:lineRule="auto"/>
              <w:ind w:left="284" w:hanging="284"/>
              <w:rPr>
                <w:sz w:val="16"/>
              </w:rPr>
            </w:pPr>
            <w:r w:rsidRPr="00763127">
              <w:rPr>
                <w:sz w:val="16"/>
              </w:rPr>
              <w:t>2.</w:t>
            </w:r>
            <w:r>
              <w:rPr>
                <w:sz w:val="16"/>
              </w:rPr>
              <w:tab/>
              <w:t>Afsluiting kassa</w:t>
            </w:r>
          </w:p>
        </w:tc>
        <w:tc>
          <w:tcPr>
            <w:tcW w:w="4556" w:type="dxa"/>
            <w:gridSpan w:val="2"/>
            <w:tcBorders>
              <w:top w:val="single" w:sz="4" w:space="0" w:color="auto"/>
              <w:bottom w:val="single" w:sz="4" w:space="0" w:color="auto"/>
            </w:tcBorders>
            <w:tcMar>
              <w:top w:w="57" w:type="dxa"/>
              <w:bottom w:w="57" w:type="dxa"/>
            </w:tcMar>
          </w:tcPr>
          <w:p w:rsidR="001064F7" w:rsidRPr="00784BA6" w:rsidRDefault="001064F7" w:rsidP="001064F7">
            <w:pPr>
              <w:spacing w:line="240" w:lineRule="auto"/>
              <w:ind w:left="284" w:hanging="284"/>
              <w:rPr>
                <w:sz w:val="16"/>
              </w:rPr>
            </w:pPr>
            <w:r w:rsidRPr="00784BA6">
              <w:rPr>
                <w:sz w:val="16"/>
              </w:rPr>
              <w:t>-</w:t>
            </w:r>
            <w:r w:rsidRPr="00784BA6">
              <w:rPr>
                <w:sz w:val="16"/>
              </w:rPr>
              <w:tab/>
              <w:t xml:space="preserve">afsluiten </w:t>
            </w:r>
            <w:r>
              <w:rPr>
                <w:sz w:val="16"/>
              </w:rPr>
              <w:t>van</w:t>
            </w:r>
            <w:r w:rsidRPr="00784BA6">
              <w:rPr>
                <w:sz w:val="16"/>
              </w:rPr>
              <w:t xml:space="preserve"> de kassa bij einde dienst of werkdag;</w:t>
            </w:r>
          </w:p>
          <w:p w:rsidR="001064F7" w:rsidRPr="00784BA6" w:rsidRDefault="001064F7" w:rsidP="001064F7">
            <w:pPr>
              <w:spacing w:line="240" w:lineRule="auto"/>
              <w:ind w:left="284" w:hanging="284"/>
              <w:rPr>
                <w:sz w:val="16"/>
              </w:rPr>
            </w:pPr>
            <w:r w:rsidRPr="00784BA6">
              <w:rPr>
                <w:sz w:val="16"/>
              </w:rPr>
              <w:t>-</w:t>
            </w:r>
            <w:r w:rsidRPr="00784BA6">
              <w:rPr>
                <w:sz w:val="16"/>
              </w:rPr>
              <w:tab/>
              <w:t>tellen van ontvangen geld en opmaken van afrekenstaat;</w:t>
            </w:r>
          </w:p>
          <w:p w:rsidR="001064F7" w:rsidRPr="000E332F" w:rsidRDefault="001064F7" w:rsidP="001064F7">
            <w:pPr>
              <w:spacing w:line="240" w:lineRule="auto"/>
              <w:ind w:left="284" w:hanging="284"/>
              <w:rPr>
                <w:sz w:val="16"/>
              </w:rPr>
            </w:pPr>
            <w:r w:rsidRPr="00784BA6">
              <w:rPr>
                <w:sz w:val="16"/>
              </w:rPr>
              <w:t>-</w:t>
            </w:r>
            <w:r w:rsidRPr="00784BA6">
              <w:rPr>
                <w:sz w:val="16"/>
              </w:rPr>
              <w:tab/>
              <w:t>controleren en opbergen / afstorten van geld op voor</w:t>
            </w:r>
            <w:r>
              <w:rPr>
                <w:sz w:val="16"/>
              </w:rPr>
              <w:softHyphen/>
            </w:r>
            <w:r w:rsidRPr="00784BA6">
              <w:rPr>
                <w:sz w:val="16"/>
              </w:rPr>
              <w:t>geschreven wijze en verklaren van eventuele verschillen.</w:t>
            </w:r>
          </w:p>
        </w:tc>
        <w:tc>
          <w:tcPr>
            <w:tcW w:w="2902" w:type="dxa"/>
            <w:tcBorders>
              <w:top w:val="single" w:sz="4" w:space="0" w:color="auto"/>
              <w:bottom w:val="single" w:sz="4" w:space="0" w:color="auto"/>
            </w:tcBorders>
            <w:tcMar>
              <w:top w:w="57" w:type="dxa"/>
              <w:bottom w:w="57" w:type="dxa"/>
            </w:tcMar>
          </w:tcPr>
          <w:p w:rsidR="001064F7" w:rsidRDefault="001064F7" w:rsidP="001064F7">
            <w:pPr>
              <w:spacing w:line="240" w:lineRule="auto"/>
              <w:ind w:left="284" w:hanging="284"/>
              <w:rPr>
                <w:sz w:val="16"/>
              </w:rPr>
            </w:pPr>
            <w:r w:rsidRPr="00561B81">
              <w:rPr>
                <w:sz w:val="16"/>
              </w:rPr>
              <w:t>-</w:t>
            </w:r>
            <w:r w:rsidRPr="00561B81">
              <w:rPr>
                <w:sz w:val="16"/>
              </w:rPr>
              <w:tab/>
            </w:r>
            <w:r>
              <w:rPr>
                <w:sz w:val="16"/>
              </w:rPr>
              <w:t>omvang kasverschillen;</w:t>
            </w:r>
          </w:p>
          <w:p w:rsidR="001064F7" w:rsidRDefault="001064F7" w:rsidP="001064F7">
            <w:pPr>
              <w:spacing w:line="240" w:lineRule="auto"/>
              <w:ind w:left="284" w:hanging="284"/>
              <w:rPr>
                <w:sz w:val="16"/>
              </w:rPr>
            </w:pPr>
            <w:r>
              <w:rPr>
                <w:sz w:val="16"/>
              </w:rPr>
              <w:t>-</w:t>
            </w:r>
            <w:r>
              <w:rPr>
                <w:sz w:val="16"/>
              </w:rPr>
              <w:tab/>
              <w:t>volgens procedure / voorschift;</w:t>
            </w:r>
          </w:p>
          <w:p w:rsidR="001064F7" w:rsidRDefault="001064F7" w:rsidP="001064F7">
            <w:pPr>
              <w:spacing w:line="240" w:lineRule="auto"/>
              <w:ind w:left="284" w:hanging="284"/>
              <w:rPr>
                <w:sz w:val="16"/>
              </w:rPr>
            </w:pPr>
            <w:r>
              <w:rPr>
                <w:sz w:val="16"/>
              </w:rPr>
              <w:t>-</w:t>
            </w:r>
            <w:r>
              <w:rPr>
                <w:sz w:val="16"/>
              </w:rPr>
              <w:tab/>
              <w:t>verklaarbaarheid kasverschillen.</w:t>
            </w:r>
          </w:p>
          <w:p w:rsidR="001064F7" w:rsidRPr="00763127" w:rsidRDefault="001064F7" w:rsidP="001064F7">
            <w:pPr>
              <w:spacing w:line="240" w:lineRule="auto"/>
              <w:ind w:left="284" w:hanging="284"/>
              <w:rPr>
                <w:sz w:val="16"/>
              </w:rPr>
            </w:pPr>
          </w:p>
        </w:tc>
      </w:tr>
      <w:tr w:rsidR="001064F7"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1064F7" w:rsidRPr="000C3278" w:rsidRDefault="001064F7" w:rsidP="001064F7">
            <w:pPr>
              <w:spacing w:after="60" w:line="240" w:lineRule="auto"/>
              <w:rPr>
                <w:b/>
                <w:i/>
                <w:color w:val="B80526"/>
                <w:sz w:val="16"/>
              </w:rPr>
            </w:pPr>
            <w:r w:rsidRPr="000C3278">
              <w:rPr>
                <w:b/>
                <w:i/>
                <w:color w:val="B80526"/>
                <w:sz w:val="16"/>
              </w:rPr>
              <w:t>Bezwarende omstandigheden</w:t>
            </w:r>
          </w:p>
          <w:p w:rsidR="001064F7" w:rsidRPr="000C3278" w:rsidRDefault="001064F7" w:rsidP="001064F7">
            <w:pPr>
              <w:spacing w:line="240" w:lineRule="auto"/>
              <w:ind w:left="212" w:hanging="141"/>
              <w:rPr>
                <w:color w:val="B80526"/>
                <w:sz w:val="16"/>
              </w:rPr>
            </w:pPr>
          </w:p>
        </w:tc>
      </w:tr>
      <w:tr w:rsidR="001064F7" w:rsidRPr="000C3278">
        <w:tc>
          <w:tcPr>
            <w:tcW w:w="9639" w:type="dxa"/>
            <w:gridSpan w:val="4"/>
            <w:tcBorders>
              <w:top w:val="single" w:sz="4" w:space="0" w:color="auto"/>
              <w:bottom w:val="single" w:sz="4" w:space="0" w:color="auto"/>
            </w:tcBorders>
            <w:tcMar>
              <w:top w:w="57" w:type="dxa"/>
              <w:bottom w:w="57" w:type="dxa"/>
            </w:tcMar>
          </w:tcPr>
          <w:p w:rsidR="001064F7" w:rsidRPr="00784BA6" w:rsidRDefault="001064F7" w:rsidP="001064F7">
            <w:pPr>
              <w:spacing w:line="240" w:lineRule="auto"/>
              <w:ind w:left="284" w:hanging="284"/>
              <w:rPr>
                <w:sz w:val="16"/>
              </w:rPr>
            </w:pPr>
            <w:r w:rsidRPr="00784BA6">
              <w:rPr>
                <w:sz w:val="16"/>
              </w:rPr>
              <w:t>-</w:t>
            </w:r>
            <w:r w:rsidRPr="00784BA6">
              <w:rPr>
                <w:sz w:val="16"/>
              </w:rPr>
              <w:tab/>
              <w:t>Eenzijdige houding bij het l</w:t>
            </w:r>
            <w:r>
              <w:rPr>
                <w:sz w:val="16"/>
              </w:rPr>
              <w:t>angdurig werken met de (computer</w:t>
            </w:r>
            <w:r w:rsidRPr="00784BA6">
              <w:rPr>
                <w:sz w:val="16"/>
              </w:rPr>
              <w:t>)kassa.</w:t>
            </w:r>
          </w:p>
          <w:p w:rsidR="001064F7" w:rsidRPr="00784BA6" w:rsidRDefault="001064F7" w:rsidP="001064F7">
            <w:pPr>
              <w:spacing w:line="240" w:lineRule="auto"/>
              <w:ind w:left="284" w:hanging="284"/>
              <w:rPr>
                <w:sz w:val="16"/>
              </w:rPr>
            </w:pPr>
            <w:r w:rsidRPr="00784BA6">
              <w:rPr>
                <w:sz w:val="16"/>
              </w:rPr>
              <w:t>-</w:t>
            </w:r>
            <w:r w:rsidRPr="00784BA6">
              <w:rPr>
                <w:sz w:val="16"/>
              </w:rPr>
              <w:tab/>
              <w:t>Soms sprake van werkdruk bij pieken in het werkaanbod.</w:t>
            </w:r>
          </w:p>
          <w:p w:rsidR="001064F7" w:rsidRPr="000C3278" w:rsidRDefault="001064F7" w:rsidP="001064F7">
            <w:pPr>
              <w:spacing w:line="240" w:lineRule="auto"/>
              <w:ind w:left="284" w:hanging="284"/>
              <w:rPr>
                <w:sz w:val="16"/>
              </w:rPr>
            </w:pPr>
            <w:r w:rsidRPr="00784BA6">
              <w:rPr>
                <w:sz w:val="16"/>
              </w:rPr>
              <w:t>-</w:t>
            </w:r>
            <w:r w:rsidRPr="00784BA6">
              <w:rPr>
                <w:sz w:val="16"/>
              </w:rPr>
              <w:tab/>
              <w:t>Soms hinder van tocht bij situering kassa bij deuren; plaatsgebonden werken.</w:t>
            </w:r>
          </w:p>
        </w:tc>
      </w:tr>
      <w:tr w:rsidR="001064F7" w:rsidRPr="000C3278">
        <w:tc>
          <w:tcPr>
            <w:tcW w:w="3009" w:type="dxa"/>
            <w:gridSpan w:val="2"/>
            <w:tcBorders>
              <w:top w:val="single" w:sz="4" w:space="0" w:color="auto"/>
            </w:tcBorders>
            <w:tcMar>
              <w:top w:w="57" w:type="dxa"/>
              <w:bottom w:w="57" w:type="dxa"/>
            </w:tcMar>
            <w:vAlign w:val="center"/>
          </w:tcPr>
          <w:p w:rsidR="001064F7" w:rsidRPr="000C3278" w:rsidRDefault="001064F7" w:rsidP="001064F7">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1064F7" w:rsidRPr="000C3278" w:rsidRDefault="001064F7" w:rsidP="001064F7">
            <w:pPr>
              <w:spacing w:line="240" w:lineRule="auto"/>
              <w:rPr>
                <w:sz w:val="16"/>
              </w:rPr>
            </w:pPr>
            <w:r>
              <w:rPr>
                <w:sz w:val="16"/>
              </w:rPr>
              <w:t xml:space="preserve">Functiegroep: </w:t>
            </w:r>
            <w:r>
              <w:rPr>
                <w:sz w:val="16"/>
              </w:rPr>
              <w:tab/>
              <w:t>3</w:t>
            </w:r>
          </w:p>
          <w:p w:rsidR="001064F7" w:rsidRPr="000C3278" w:rsidRDefault="001064F7" w:rsidP="001064F7">
            <w:pPr>
              <w:spacing w:line="240" w:lineRule="auto"/>
              <w:rPr>
                <w:sz w:val="16"/>
              </w:rPr>
            </w:pPr>
            <w:r>
              <w:rPr>
                <w:sz w:val="16"/>
              </w:rPr>
              <w:t xml:space="preserve">zie </w:t>
            </w:r>
            <w:r w:rsidRPr="00DB056D">
              <w:rPr>
                <w:sz w:val="16"/>
              </w:rPr>
              <w:t>IHM-</w:t>
            </w:r>
            <w:r>
              <w:rPr>
                <w:sz w:val="16"/>
              </w:rPr>
              <w:t>bijlage voor functiegroep 2</w:t>
            </w:r>
            <w:r w:rsidRPr="000C3278">
              <w:rPr>
                <w:sz w:val="16"/>
              </w:rPr>
              <w:t xml:space="preserve"> en </w:t>
            </w:r>
            <w:r>
              <w:rPr>
                <w:sz w:val="16"/>
              </w:rPr>
              <w:t>4</w:t>
            </w:r>
            <w:r w:rsidRPr="000C3278">
              <w:rPr>
                <w:sz w:val="16"/>
              </w:rPr>
              <w:t>.</w:t>
            </w:r>
          </w:p>
        </w:tc>
      </w:tr>
    </w:tbl>
    <w:p w:rsidR="001064F7" w:rsidRPr="000C3278" w:rsidRDefault="001064F7" w:rsidP="001064F7">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064F7" w:rsidRPr="000C3278">
        <w:trPr>
          <w:trHeight w:val="284"/>
        </w:trPr>
        <w:tc>
          <w:tcPr>
            <w:tcW w:w="9639" w:type="dxa"/>
            <w:shd w:val="clear" w:color="auto" w:fill="B80526"/>
            <w:tcMar>
              <w:top w:w="28" w:type="dxa"/>
              <w:bottom w:w="28" w:type="dxa"/>
            </w:tcMar>
            <w:vAlign w:val="center"/>
          </w:tcPr>
          <w:p w:rsidR="001064F7" w:rsidRPr="000C3278" w:rsidRDefault="001064F7" w:rsidP="001064F7">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1064F7" w:rsidRPr="00371437">
        <w:tc>
          <w:tcPr>
            <w:tcW w:w="9639" w:type="dxa"/>
          </w:tcPr>
          <w:p w:rsidR="001064F7" w:rsidRPr="000C3278" w:rsidRDefault="001064F7" w:rsidP="001064F7">
            <w:pPr>
              <w:spacing w:before="60" w:after="60" w:line="240" w:lineRule="auto"/>
              <w:rPr>
                <w:b/>
                <w:i/>
                <w:color w:val="B80526"/>
                <w:sz w:val="16"/>
              </w:rPr>
            </w:pPr>
            <w:r w:rsidRPr="000C3278">
              <w:rPr>
                <w:b/>
                <w:i/>
                <w:color w:val="B80526"/>
                <w:sz w:val="16"/>
              </w:rPr>
              <w:t>Kennis en betekenisvolle vaardigheden</w:t>
            </w:r>
          </w:p>
          <w:p w:rsidR="001064F7" w:rsidRPr="002C22AE" w:rsidRDefault="001064F7" w:rsidP="001064F7">
            <w:pPr>
              <w:spacing w:line="240" w:lineRule="auto"/>
              <w:ind w:left="284" w:hanging="284"/>
              <w:rPr>
                <w:sz w:val="16"/>
              </w:rPr>
            </w:pPr>
            <w:r>
              <w:rPr>
                <w:sz w:val="16"/>
              </w:rPr>
              <w:t>-</w:t>
            </w:r>
            <w:r>
              <w:rPr>
                <w:sz w:val="16"/>
              </w:rPr>
              <w:tab/>
            </w:r>
            <w:r w:rsidRPr="002C22AE">
              <w:rPr>
                <w:sz w:val="16"/>
              </w:rPr>
              <w:t>MBO</w:t>
            </w:r>
            <w:r>
              <w:rPr>
                <w:sz w:val="16"/>
              </w:rPr>
              <w:t xml:space="preserve"> niveau 2</w:t>
            </w:r>
            <w:r w:rsidRPr="002C22AE">
              <w:rPr>
                <w:sz w:val="16"/>
              </w:rPr>
              <w:t xml:space="preserve"> werk- en denkniveau; </w:t>
            </w:r>
          </w:p>
          <w:p w:rsidR="001064F7" w:rsidRPr="00784BA6" w:rsidRDefault="001064F7" w:rsidP="001064F7">
            <w:pPr>
              <w:spacing w:line="240" w:lineRule="auto"/>
              <w:ind w:left="284" w:hanging="284"/>
              <w:rPr>
                <w:sz w:val="16"/>
              </w:rPr>
            </w:pPr>
            <w:r>
              <w:rPr>
                <w:sz w:val="16"/>
              </w:rPr>
              <w:t>-</w:t>
            </w:r>
            <w:r>
              <w:rPr>
                <w:sz w:val="16"/>
              </w:rPr>
              <w:tab/>
              <w:t>kennis van bedrijfspecifieke voorschriften.</w:t>
            </w:r>
          </w:p>
          <w:p w:rsidR="001064F7" w:rsidRPr="000C3278" w:rsidRDefault="001064F7" w:rsidP="001064F7">
            <w:pPr>
              <w:pBdr>
                <w:bottom w:val="single" w:sz="4" w:space="1" w:color="auto"/>
              </w:pBdr>
              <w:spacing w:line="240" w:lineRule="auto"/>
              <w:ind w:left="-142" w:right="-108"/>
              <w:rPr>
                <w:color w:val="262626"/>
                <w:sz w:val="16"/>
              </w:rPr>
            </w:pPr>
          </w:p>
          <w:p w:rsidR="001064F7" w:rsidRPr="000C3278" w:rsidRDefault="001064F7" w:rsidP="001064F7">
            <w:pPr>
              <w:spacing w:before="60" w:after="60" w:line="240" w:lineRule="auto"/>
              <w:rPr>
                <w:b/>
                <w:i/>
                <w:color w:val="B80526"/>
                <w:sz w:val="16"/>
              </w:rPr>
            </w:pPr>
            <w:r w:rsidRPr="000C3278">
              <w:rPr>
                <w:b/>
                <w:i/>
                <w:color w:val="B80526"/>
                <w:sz w:val="16"/>
              </w:rPr>
              <w:t>Competenties / gedragsvoorbeelden</w:t>
            </w:r>
          </w:p>
          <w:p w:rsidR="001064F7" w:rsidRPr="000C3278" w:rsidRDefault="001064F7" w:rsidP="001064F7">
            <w:pPr>
              <w:spacing w:line="240" w:lineRule="auto"/>
              <w:rPr>
                <w:b/>
                <w:i/>
                <w:color w:val="262626"/>
                <w:sz w:val="16"/>
              </w:rPr>
            </w:pPr>
          </w:p>
          <w:p w:rsidR="001064F7" w:rsidRPr="000C3278" w:rsidRDefault="001064F7" w:rsidP="001064F7">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1064F7" w:rsidRPr="000C3278" w:rsidRDefault="001064F7" w:rsidP="001064F7">
            <w:pPr>
              <w:spacing w:line="240" w:lineRule="auto"/>
              <w:rPr>
                <w:i/>
                <w:color w:val="262626"/>
                <w:sz w:val="16"/>
              </w:rPr>
            </w:pPr>
          </w:p>
          <w:p w:rsidR="001064F7" w:rsidRPr="000B0702" w:rsidRDefault="001064F7" w:rsidP="001064F7">
            <w:pPr>
              <w:spacing w:line="240" w:lineRule="auto"/>
              <w:rPr>
                <w:i/>
                <w:sz w:val="16"/>
              </w:rPr>
            </w:pPr>
            <w:r>
              <w:rPr>
                <w:i/>
                <w:sz w:val="16"/>
              </w:rPr>
              <w:t>Betrouwbaar / I</w:t>
            </w:r>
            <w:r w:rsidRPr="000B0702">
              <w:rPr>
                <w:i/>
                <w:sz w:val="16"/>
              </w:rPr>
              <w:t>nteger:</w:t>
            </w:r>
          </w:p>
          <w:p w:rsidR="001064F7" w:rsidRPr="00633269" w:rsidRDefault="001064F7" w:rsidP="001064F7">
            <w:pPr>
              <w:spacing w:line="240" w:lineRule="auto"/>
              <w:ind w:left="284" w:hanging="284"/>
              <w:rPr>
                <w:sz w:val="16"/>
              </w:rPr>
            </w:pPr>
            <w:r w:rsidRPr="00633269">
              <w:rPr>
                <w:sz w:val="16"/>
              </w:rPr>
              <w:t>-</w:t>
            </w:r>
            <w:r w:rsidRPr="00633269">
              <w:rPr>
                <w:sz w:val="16"/>
              </w:rPr>
              <w:tab/>
              <w:t>gaat zorgvuldig om met vertrouwelijke informatie</w:t>
            </w:r>
            <w:r>
              <w:rPr>
                <w:sz w:val="16"/>
              </w:rPr>
              <w:t>;</w:t>
            </w:r>
          </w:p>
          <w:p w:rsidR="001064F7" w:rsidRPr="00633269" w:rsidRDefault="001064F7" w:rsidP="001064F7">
            <w:pPr>
              <w:spacing w:line="240" w:lineRule="auto"/>
              <w:ind w:left="284" w:hanging="284"/>
              <w:rPr>
                <w:sz w:val="16"/>
              </w:rPr>
            </w:pPr>
            <w:r w:rsidRPr="00633269">
              <w:rPr>
                <w:sz w:val="16"/>
              </w:rPr>
              <w:t>-</w:t>
            </w:r>
            <w:r w:rsidRPr="00633269">
              <w:rPr>
                <w:sz w:val="16"/>
              </w:rPr>
              <w:tab/>
              <w:t>komt beloften en afspraken na, staat voor wat hij zegt</w:t>
            </w:r>
            <w:r>
              <w:rPr>
                <w:sz w:val="16"/>
              </w:rPr>
              <w:t>;</w:t>
            </w:r>
          </w:p>
          <w:p w:rsidR="001064F7" w:rsidRPr="00C045B4" w:rsidRDefault="001064F7" w:rsidP="001064F7">
            <w:pPr>
              <w:spacing w:line="240" w:lineRule="auto"/>
              <w:ind w:left="284" w:hanging="284"/>
              <w:rPr>
                <w:sz w:val="16"/>
              </w:rPr>
            </w:pPr>
            <w:r>
              <w:rPr>
                <w:sz w:val="16"/>
              </w:rPr>
              <w:t>-</w:t>
            </w:r>
            <w:r>
              <w:rPr>
                <w:sz w:val="16"/>
              </w:rPr>
              <w:tab/>
            </w:r>
            <w:r w:rsidRPr="00633269">
              <w:rPr>
                <w:sz w:val="16"/>
              </w:rPr>
              <w:t>heeft de moed achter zijn daden te staan</w:t>
            </w:r>
            <w:r>
              <w:rPr>
                <w:sz w:val="16"/>
              </w:rPr>
              <w:t>.</w:t>
            </w:r>
          </w:p>
          <w:p w:rsidR="001064F7" w:rsidRPr="00C045B4" w:rsidRDefault="001064F7" w:rsidP="001064F7">
            <w:pPr>
              <w:spacing w:line="240" w:lineRule="auto"/>
              <w:ind w:left="284" w:hanging="284"/>
              <w:rPr>
                <w:sz w:val="16"/>
              </w:rPr>
            </w:pPr>
          </w:p>
          <w:p w:rsidR="001064F7" w:rsidRPr="000B0702" w:rsidRDefault="001064F7" w:rsidP="001064F7">
            <w:pPr>
              <w:spacing w:line="240" w:lineRule="auto"/>
              <w:rPr>
                <w:i/>
                <w:sz w:val="16"/>
              </w:rPr>
            </w:pPr>
            <w:r w:rsidRPr="000B0702">
              <w:rPr>
                <w:i/>
                <w:sz w:val="16"/>
              </w:rPr>
              <w:t>Gastgerichtheid:</w:t>
            </w:r>
          </w:p>
          <w:p w:rsidR="001064F7" w:rsidRPr="00633269" w:rsidRDefault="001064F7" w:rsidP="001064F7">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1064F7" w:rsidRPr="00633269" w:rsidRDefault="001064F7" w:rsidP="001064F7">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1064F7" w:rsidRPr="00633269" w:rsidRDefault="001064F7" w:rsidP="001064F7">
            <w:pPr>
              <w:spacing w:line="240" w:lineRule="auto"/>
              <w:ind w:left="284" w:hanging="284"/>
              <w:rPr>
                <w:sz w:val="16"/>
              </w:rPr>
            </w:pPr>
            <w:r w:rsidRPr="00633269">
              <w:rPr>
                <w:sz w:val="16"/>
              </w:rPr>
              <w:t>-</w:t>
            </w:r>
            <w:r w:rsidRPr="00633269">
              <w:rPr>
                <w:sz w:val="16"/>
              </w:rPr>
              <w:tab/>
              <w:t>biedt ook ongevraagd extra service</w:t>
            </w:r>
            <w:r>
              <w:rPr>
                <w:sz w:val="16"/>
              </w:rPr>
              <w:t>;</w:t>
            </w:r>
          </w:p>
          <w:p w:rsidR="001064F7" w:rsidRPr="00C045B4" w:rsidRDefault="001064F7" w:rsidP="001064F7">
            <w:pPr>
              <w:spacing w:line="240" w:lineRule="auto"/>
              <w:ind w:left="284" w:hanging="284"/>
              <w:rPr>
                <w:sz w:val="16"/>
              </w:rPr>
            </w:pPr>
            <w:r>
              <w:rPr>
                <w:sz w:val="16"/>
              </w:rPr>
              <w:t>-</w:t>
            </w:r>
            <w:r>
              <w:rPr>
                <w:sz w:val="16"/>
              </w:rPr>
              <w:tab/>
            </w:r>
            <w:r w:rsidRPr="00633269">
              <w:rPr>
                <w:sz w:val="16"/>
              </w:rPr>
              <w:t>onderzoekt hoe gasten adequaat en optimaal te helpen</w:t>
            </w:r>
            <w:r>
              <w:rPr>
                <w:sz w:val="16"/>
              </w:rPr>
              <w:t>.</w:t>
            </w:r>
          </w:p>
          <w:p w:rsidR="001064F7" w:rsidRPr="00C045B4" w:rsidRDefault="001064F7" w:rsidP="001064F7">
            <w:pPr>
              <w:spacing w:line="240" w:lineRule="auto"/>
              <w:ind w:left="284" w:hanging="284"/>
              <w:rPr>
                <w:sz w:val="16"/>
              </w:rPr>
            </w:pPr>
          </w:p>
          <w:p w:rsidR="001064F7" w:rsidRPr="000B0702" w:rsidRDefault="001064F7" w:rsidP="001064F7">
            <w:pPr>
              <w:spacing w:line="240" w:lineRule="auto"/>
              <w:rPr>
                <w:i/>
                <w:sz w:val="16"/>
              </w:rPr>
            </w:pPr>
            <w:r>
              <w:rPr>
                <w:i/>
                <w:sz w:val="16"/>
              </w:rPr>
              <w:t>Oog voor detail / N</w:t>
            </w:r>
            <w:r w:rsidRPr="000B0702">
              <w:rPr>
                <w:i/>
                <w:sz w:val="16"/>
              </w:rPr>
              <w:t>auwgezet:</w:t>
            </w:r>
          </w:p>
          <w:p w:rsidR="001064F7" w:rsidRPr="00633269" w:rsidRDefault="001064F7" w:rsidP="001064F7">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1064F7" w:rsidRPr="00633269" w:rsidRDefault="001064F7" w:rsidP="001064F7">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1064F7" w:rsidRPr="00C045B4" w:rsidRDefault="001064F7" w:rsidP="001064F7">
            <w:pPr>
              <w:spacing w:line="240" w:lineRule="auto"/>
              <w:ind w:left="284" w:hanging="284"/>
              <w:rPr>
                <w:sz w:val="16"/>
              </w:rPr>
            </w:pPr>
            <w:r>
              <w:rPr>
                <w:sz w:val="16"/>
              </w:rPr>
              <w:t>-</w:t>
            </w:r>
            <w:r>
              <w:rPr>
                <w:sz w:val="16"/>
              </w:rPr>
              <w:tab/>
            </w:r>
            <w:r w:rsidRPr="00633269">
              <w:rPr>
                <w:sz w:val="16"/>
              </w:rPr>
              <w:t>werkt volgens vaste procedures, voert de nodige controles uit</w:t>
            </w:r>
            <w:r>
              <w:rPr>
                <w:sz w:val="16"/>
              </w:rPr>
              <w:t>.</w:t>
            </w:r>
          </w:p>
          <w:p w:rsidR="001064F7" w:rsidRPr="00C045B4" w:rsidRDefault="001064F7" w:rsidP="001064F7">
            <w:pPr>
              <w:spacing w:line="240" w:lineRule="auto"/>
              <w:ind w:left="284" w:hanging="284"/>
              <w:rPr>
                <w:sz w:val="16"/>
              </w:rPr>
            </w:pPr>
          </w:p>
          <w:p w:rsidR="001064F7" w:rsidRPr="000B0702" w:rsidRDefault="001064F7" w:rsidP="001064F7">
            <w:pPr>
              <w:spacing w:line="240" w:lineRule="auto"/>
              <w:rPr>
                <w:i/>
                <w:sz w:val="16"/>
              </w:rPr>
            </w:pPr>
            <w:r w:rsidRPr="000B0702">
              <w:rPr>
                <w:i/>
                <w:sz w:val="16"/>
              </w:rPr>
              <w:t>Representatief:</w:t>
            </w:r>
          </w:p>
          <w:p w:rsidR="001064F7" w:rsidRPr="00633269" w:rsidRDefault="001064F7" w:rsidP="001064F7">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1064F7" w:rsidRPr="00633269" w:rsidRDefault="001064F7" w:rsidP="001064F7">
            <w:pPr>
              <w:spacing w:line="240" w:lineRule="auto"/>
              <w:ind w:left="284" w:hanging="284"/>
              <w:rPr>
                <w:sz w:val="16"/>
              </w:rPr>
            </w:pPr>
            <w:r w:rsidRPr="00633269">
              <w:rPr>
                <w:sz w:val="16"/>
              </w:rPr>
              <w:t>-</w:t>
            </w:r>
            <w:r w:rsidRPr="00633269">
              <w:rPr>
                <w:sz w:val="16"/>
              </w:rPr>
              <w:tab/>
              <w:t>komt goed over bij anderen</w:t>
            </w:r>
            <w:r>
              <w:rPr>
                <w:sz w:val="16"/>
              </w:rPr>
              <w:t>;</w:t>
            </w:r>
          </w:p>
          <w:p w:rsidR="001064F7" w:rsidRDefault="001064F7" w:rsidP="001064F7">
            <w:pPr>
              <w:spacing w:line="240" w:lineRule="auto"/>
              <w:ind w:left="284" w:hanging="284"/>
              <w:rPr>
                <w:sz w:val="16"/>
              </w:rPr>
            </w:pPr>
            <w:r>
              <w:rPr>
                <w:sz w:val="16"/>
              </w:rPr>
              <w:t>-</w:t>
            </w:r>
            <w:r>
              <w:rPr>
                <w:sz w:val="16"/>
              </w:rPr>
              <w:tab/>
            </w:r>
            <w:r w:rsidRPr="00633269">
              <w:rPr>
                <w:sz w:val="16"/>
              </w:rPr>
              <w:t>streeft het handelen volgens de goede manieren altijd na</w:t>
            </w:r>
            <w:r>
              <w:rPr>
                <w:sz w:val="16"/>
              </w:rPr>
              <w:t>.</w:t>
            </w:r>
          </w:p>
          <w:p w:rsidR="001064F7" w:rsidRPr="00371437" w:rsidRDefault="001064F7" w:rsidP="001064F7">
            <w:pPr>
              <w:spacing w:line="240" w:lineRule="auto"/>
              <w:ind w:left="284" w:hanging="284"/>
            </w:pPr>
          </w:p>
        </w:tc>
      </w:tr>
    </w:tbl>
    <w:p w:rsidR="001064F7" w:rsidRPr="000C3278" w:rsidRDefault="001064F7" w:rsidP="001064F7">
      <w:pPr>
        <w:spacing w:line="240" w:lineRule="auto"/>
        <w:jc w:val="center"/>
        <w:rPr>
          <w:i/>
          <w:sz w:val="16"/>
        </w:rPr>
      </w:pPr>
    </w:p>
    <w:sectPr w:rsidR="001064F7" w:rsidRPr="000C3278" w:rsidSect="001064F7">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9D" w:rsidRDefault="00014955" w:rsidP="001073D2">
      <w:pPr>
        <w:spacing w:line="240" w:lineRule="auto"/>
      </w:pPr>
      <w:r>
        <w:separator/>
      </w:r>
    </w:p>
  </w:endnote>
  <w:endnote w:type="continuationSeparator" w:id="0">
    <w:p w:rsidR="00BB189D" w:rsidRDefault="00014955"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87" w:rsidRDefault="001816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7" w:rsidRPr="002C1205" w:rsidRDefault="001064F7" w:rsidP="001064F7">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181687">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181687">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87" w:rsidRDefault="001816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9D" w:rsidRDefault="00014955" w:rsidP="001073D2">
      <w:pPr>
        <w:spacing w:line="240" w:lineRule="auto"/>
      </w:pPr>
      <w:r>
        <w:separator/>
      </w:r>
    </w:p>
  </w:footnote>
  <w:footnote w:type="continuationSeparator" w:id="0">
    <w:p w:rsidR="00BB189D" w:rsidRDefault="00014955"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87" w:rsidRDefault="001816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7" w:rsidRPr="00B768A8" w:rsidRDefault="001064F7" w:rsidP="001064F7">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Kassier</w:t>
    </w:r>
    <w:r>
      <w:rPr>
        <w:color w:val="262626"/>
        <w:lang w:eastAsia="nl-NL"/>
      </w:rPr>
      <w:tab/>
      <w:t>Functienummer: FO.3.I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87" w:rsidRDefault="0018168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332F"/>
    <w:rsid w:val="00014955"/>
    <w:rsid w:val="000E332F"/>
    <w:rsid w:val="001064F7"/>
    <w:rsid w:val="00181687"/>
    <w:rsid w:val="00BB189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3192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2011-04-27T10:16:00Z</cp:lastPrinted>
  <dcterms:created xsi:type="dcterms:W3CDTF">2011-07-21T15:49:00Z</dcterms:created>
  <dcterms:modified xsi:type="dcterms:W3CDTF">2012-06-06T12:48:00Z</dcterms:modified>
</cp:coreProperties>
</file>