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A9001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74EC1" w:rsidRPr="006925C7" w:rsidRDefault="00874EC1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BEDRIJFSMANAGER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BEDRIJFSMANAGER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BEDRIJFSMANAGER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9001D" w:rsidRPr="004C3EC4" w:rsidRDefault="00A9001D" w:rsidP="00A9001D">
            <w:pPr>
              <w:ind w:left="57" w:right="113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bedrijfsbeheerder</w:t>
            </w:r>
          </w:p>
        </w:tc>
        <w:tc>
          <w:tcPr>
            <w:tcW w:w="4116" w:type="dxa"/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Totale vestiging bestaat uit: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10</w:t>
            </w:r>
            <w:r w:rsidRPr="00597433">
              <w:rPr>
                <w:sz w:val="16"/>
              </w:rPr>
              <w:t xml:space="preserve"> tot 25 (parttime) medewerkers</w:t>
            </w:r>
            <w:r>
              <w:rPr>
                <w:sz w:val="16"/>
              </w:rPr>
              <w:t>;</w:t>
            </w:r>
          </w:p>
          <w:p w:rsidR="00A9001D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12 fulltime equivalenten</w:t>
            </w:r>
            <w:r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Totale vestiging bestaat uit: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25</w:t>
            </w:r>
            <w:r w:rsidRPr="00597433">
              <w:rPr>
                <w:sz w:val="16"/>
              </w:rPr>
              <w:t xml:space="preserve"> tot 50 (parttime) medewerkers</w:t>
            </w:r>
            <w:r>
              <w:rPr>
                <w:sz w:val="16"/>
              </w:rPr>
              <w:t>;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12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20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Totale vestiging bestaat uit: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50</w:t>
            </w:r>
            <w:r w:rsidRPr="00597433">
              <w:rPr>
                <w:sz w:val="16"/>
              </w:rPr>
              <w:t xml:space="preserve"> tot 80 (parttime) medewerkers</w:t>
            </w:r>
            <w:r>
              <w:rPr>
                <w:sz w:val="16"/>
              </w:rPr>
              <w:t>;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20</w:t>
            </w:r>
            <w:r w:rsidRPr="00597433">
              <w:rPr>
                <w:sz w:val="16"/>
              </w:rPr>
              <w:t xml:space="preserve"> </w:t>
            </w:r>
            <w:r>
              <w:rPr>
                <w:sz w:val="16"/>
              </w:rPr>
              <w:t>tot 35</w:t>
            </w:r>
            <w:r w:rsidRPr="00597433">
              <w:rPr>
                <w:sz w:val="16"/>
              </w:rPr>
              <w:t xml:space="preserve">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9001D" w:rsidRPr="004C3EC4" w:rsidRDefault="00A9001D" w:rsidP="00A9001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bedrijfsleider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96E68" w:rsidRPr="00597433" w:rsidRDefault="00A9001D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E96E68" w:rsidRPr="00597433">
              <w:rPr>
                <w:sz w:val="16"/>
              </w:rPr>
              <w:t>Focus van het bedrijf/de vestiging ligt op de restaurant</w:t>
            </w:r>
            <w:r w:rsidR="00E96E68">
              <w:rPr>
                <w:sz w:val="16"/>
              </w:rPr>
              <w:t>f</w:t>
            </w:r>
            <w:r w:rsidR="00E96E68" w:rsidRPr="00597433">
              <w:rPr>
                <w:sz w:val="16"/>
              </w:rPr>
              <w:t>aciliteit en kent daardoor een beperkt aantal disciplines (b</w:t>
            </w:r>
            <w:r w:rsidR="00E96E68">
              <w:rPr>
                <w:sz w:val="16"/>
              </w:rPr>
              <w:t>.</w:t>
            </w:r>
            <w:r w:rsidR="00E96E68" w:rsidRPr="00597433">
              <w:rPr>
                <w:sz w:val="16"/>
              </w:rPr>
              <w:t>v. bediening, keuken, en facilitair)</w:t>
            </w:r>
            <w:r w:rsidR="00E96E68"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Focus van het bedrijf/de vestiging ligt op de </w:t>
            </w:r>
            <w:r w:rsidR="00E96E68" w:rsidRPr="00597433">
              <w:rPr>
                <w:sz w:val="16"/>
              </w:rPr>
              <w:t>restaurant</w:t>
            </w:r>
            <w:r w:rsidR="00E96E68">
              <w:rPr>
                <w:sz w:val="16"/>
              </w:rPr>
              <w:t>f</w:t>
            </w:r>
            <w:r w:rsidR="00E96E68" w:rsidRPr="00597433">
              <w:rPr>
                <w:sz w:val="16"/>
              </w:rPr>
              <w:t>aciliteit</w:t>
            </w:r>
            <w:r w:rsidRPr="00597433">
              <w:rPr>
                <w:sz w:val="16"/>
              </w:rPr>
              <w:t xml:space="preserve"> en kent daardoor een beperkt aantal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en facilitair)</w:t>
            </w:r>
            <w:r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Bedrijf/vestiging is over het algemeen te typeren als</w:t>
            </w:r>
            <w:r>
              <w:rPr>
                <w:sz w:val="16"/>
              </w:rPr>
              <w:t>:</w:t>
            </w:r>
          </w:p>
          <w:p w:rsidR="00A9001D" w:rsidRPr="00597433" w:rsidRDefault="00A9001D" w:rsidP="00A9001D">
            <w:pPr>
              <w:spacing w:line="240" w:lineRule="auto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middelgroot gecombineerd bedrijf; hotel (tot circa 50 kamers) of meeting center (tot 10 zalen) met (</w:t>
            </w:r>
            <w:proofErr w:type="spellStart"/>
            <w:r w:rsidRPr="00597433">
              <w:rPr>
                <w:sz w:val="16"/>
              </w:rPr>
              <w:t>bediening</w:t>
            </w:r>
            <w:r>
              <w:rPr>
                <w:sz w:val="16"/>
              </w:rPr>
              <w:t>s</w:t>
            </w:r>
            <w:proofErr w:type="spellEnd"/>
            <w:r w:rsidRPr="00597433">
              <w:rPr>
                <w:sz w:val="16"/>
              </w:rPr>
              <w:t>)restaurant;</w:t>
            </w:r>
          </w:p>
          <w:p w:rsidR="00A9001D" w:rsidRPr="00597433" w:rsidRDefault="00A9001D" w:rsidP="00A9001D">
            <w:pPr>
              <w:spacing w:line="240" w:lineRule="auto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groot bedrijf/vestiging waarbij de focus ligt op de restaurantfaciliteit.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96E68" w:rsidRPr="00597433" w:rsidRDefault="00A9001D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="00E96E68" w:rsidRPr="00597433">
              <w:rPr>
                <w:sz w:val="16"/>
              </w:rPr>
              <w:t xml:space="preserve"> </w:t>
            </w:r>
            <w:r w:rsidR="00E96E68">
              <w:rPr>
                <w:sz w:val="16"/>
              </w:rPr>
              <w:t xml:space="preserve">  </w:t>
            </w:r>
            <w:r w:rsidR="00E96E68" w:rsidRPr="00597433">
              <w:rPr>
                <w:sz w:val="16"/>
              </w:rPr>
              <w:t>Stuurt alle primaire processen in een roulerende dienst aan.</w:t>
            </w: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Besluitvorming vindt plaats binnen gedetailleerde randvoorwaarden van een formule of keten en richtlijnen bedrijfsmanager/eigenaar.</w:t>
            </w:r>
          </w:p>
          <w:p w:rsidR="00E96E68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invloed op de arbeids- en verbruikskosten en beperkt op de omzet/afzet.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Stuurt alle primaire processen in een roulerende dienst aan.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Besluitvorming vindt plaats binnen gedetailleerde randvoorwaarden van een formule of keten en richtlijnen bedrijfsmanager/eigenaar.</w:t>
            </w:r>
          </w:p>
          <w:p w:rsidR="00A9001D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invloed op de arbeids- en verbruikskosten en beperkt op de omzet/afzet.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Stuurt alle primaire processen in een roulerende dienst in een bedrijf/vestiging met 40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80 mede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werkers aan </w:t>
            </w:r>
            <w:r w:rsidRPr="00597433">
              <w:rPr>
                <w:sz w:val="16"/>
              </w:rPr>
              <w:br/>
              <w:t xml:space="preserve">OF </w:t>
            </w:r>
            <w:r>
              <w:rPr>
                <w:sz w:val="16"/>
              </w:rPr>
              <w:br/>
              <w:t>I</w:t>
            </w:r>
            <w:r w:rsidRPr="00597433">
              <w:rPr>
                <w:sz w:val="16"/>
              </w:rPr>
              <w:t xml:space="preserve">s </w:t>
            </w:r>
            <w:r w:rsidRPr="00EA6968">
              <w:rPr>
                <w:sz w:val="16"/>
              </w:rPr>
              <w:t>als ‘tweede man</w:t>
            </w:r>
            <w:r>
              <w:rPr>
                <w:sz w:val="16"/>
              </w:rPr>
              <w:t>/vrouw</w:t>
            </w:r>
            <w:r w:rsidRPr="00EA6968">
              <w:rPr>
                <w:sz w:val="16"/>
              </w:rPr>
              <w:t xml:space="preserve">’ mede verantwoordelijk voor </w:t>
            </w:r>
            <w:r>
              <w:rPr>
                <w:sz w:val="16"/>
              </w:rPr>
              <w:t xml:space="preserve">alle activiteiten/werkgebieden </w:t>
            </w:r>
            <w:r w:rsidRPr="00EA6968">
              <w:rPr>
                <w:sz w:val="16"/>
              </w:rPr>
              <w:t>van een vestiging met 30-50 medewerkers</w:t>
            </w:r>
            <w:r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FC18B7" w:rsidRPr="00597433">
              <w:rPr>
                <w:sz w:val="16"/>
              </w:rPr>
              <w:t>Besluitvorming vindt plaats binnen gedetailleerde randvoorwaarden van een formule of keten en richtlijnen bedrijfsmanager/eigenaar.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door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adviesrol indirect invloed op het mid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dellange termijn financieel resultaat (jaarperiode).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E96E68" w:rsidRPr="004C3EC4">
        <w:tc>
          <w:tcPr>
            <w:tcW w:w="1732" w:type="dxa"/>
          </w:tcPr>
          <w:p w:rsidR="00E96E68" w:rsidRPr="0036769F" w:rsidRDefault="00E96E68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96E68" w:rsidRPr="004C3EC4" w:rsidRDefault="00E96E68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96E68" w:rsidRPr="00597433" w:rsidRDefault="00E96E68" w:rsidP="00874EC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(bijsturing van de) operationele bed</w:t>
            </w:r>
            <w:r>
              <w:rPr>
                <w:sz w:val="16"/>
              </w:rPr>
              <w:t>rijfsvoering in de shift/dienst.</w:t>
            </w:r>
          </w:p>
          <w:p w:rsidR="00E96E68" w:rsidRDefault="00E96E68" w:rsidP="00874EC1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Denkt mee en reageert op input of voorstellen van manager of eigenaar.</w:t>
            </w:r>
          </w:p>
          <w:p w:rsidR="00FC18B7" w:rsidRPr="00597433" w:rsidRDefault="00FC18B7" w:rsidP="00874EC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96E68" w:rsidRPr="00597433" w:rsidRDefault="00E96E68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(bijsturing van de) operationele bed</w:t>
            </w:r>
            <w:r>
              <w:rPr>
                <w:sz w:val="16"/>
              </w:rPr>
              <w:t>rijfsvoering in de shift/dienst.</w:t>
            </w:r>
          </w:p>
          <w:p w:rsidR="00E96E68" w:rsidRPr="00597433" w:rsidRDefault="00E96E68" w:rsidP="00A9001D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Denkt mee en reageert op input of voorstellen van manager of eigenaar.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96E68" w:rsidRPr="00597433" w:rsidRDefault="00E96E68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zowel bijsturing als optimalisatie van de bedrijfsvoering.</w:t>
            </w:r>
          </w:p>
          <w:p w:rsidR="00E96E68" w:rsidRDefault="00E96E68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Komt zelf met voo</w:t>
            </w:r>
            <w:r>
              <w:rPr>
                <w:sz w:val="16"/>
              </w:rPr>
              <w:t>rstellen om in te spelen op (lok</w:t>
            </w:r>
            <w:r w:rsidRPr="00597433">
              <w:rPr>
                <w:sz w:val="16"/>
              </w:rPr>
              <w:t>ale)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ontwikkelingen of regelmatig terugkerende proble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men in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discipline/afdeling. </w:t>
            </w:r>
          </w:p>
          <w:p w:rsidR="00E96E68" w:rsidRPr="00597433" w:rsidRDefault="00E96E68" w:rsidP="00A9001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96E68" w:rsidRPr="004C3EC4" w:rsidRDefault="00E96E68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4C3EC4">
        <w:tc>
          <w:tcPr>
            <w:tcW w:w="1732" w:type="dxa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A9001D" w:rsidRPr="00597433" w:rsidRDefault="00A9001D" w:rsidP="00A9001D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Assistent van de bedrijfsleider (A.6.3)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Assistent manager hotel/restaurant (A.8.2)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A9001D" w:rsidRPr="007D0B8C" w:rsidRDefault="00A9001D" w:rsidP="00A9001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9001D" w:rsidRPr="007D0B8C" w:rsidSect="00A9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1" w:rsidRDefault="00BC2671" w:rsidP="001073D2">
      <w:pPr>
        <w:spacing w:line="240" w:lineRule="auto"/>
      </w:pPr>
      <w:r>
        <w:separator/>
      </w:r>
    </w:p>
  </w:endnote>
  <w:endnote w:type="continuationSeparator" w:id="0">
    <w:p w:rsidR="00BC2671" w:rsidRDefault="00BC267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5" w:rsidRDefault="00630B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630B85" w:rsidRDefault="00A9001D" w:rsidP="00630B85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5" w:rsidRDefault="00630B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1" w:rsidRDefault="00BC2671" w:rsidP="001073D2">
      <w:pPr>
        <w:spacing w:line="240" w:lineRule="auto"/>
      </w:pPr>
      <w:r>
        <w:separator/>
      </w:r>
    </w:p>
  </w:footnote>
  <w:footnote w:type="continuationSeparator" w:id="0">
    <w:p w:rsidR="00BC2671" w:rsidRDefault="00BC267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5" w:rsidRDefault="00630B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630B85" w:rsidRDefault="00A9001D" w:rsidP="00A9001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Assistent bedrijfsmanager</w:t>
    </w:r>
    <w:r w:rsidRPr="00BD520D">
      <w:rPr>
        <w:caps/>
        <w:color w:val="404040"/>
      </w:rPr>
      <w:tab/>
    </w:r>
    <w:r>
      <w:rPr>
        <w:color w:val="404040"/>
      </w:rPr>
      <w:t>Functienummer:  A.7.I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85" w:rsidRDefault="00630B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0B8C"/>
    <w:rsid w:val="001F5B6C"/>
    <w:rsid w:val="00630B85"/>
    <w:rsid w:val="007D0B8C"/>
    <w:rsid w:val="00874EC1"/>
    <w:rsid w:val="00A9001D"/>
    <w:rsid w:val="00BC2671"/>
    <w:rsid w:val="00E4609A"/>
    <w:rsid w:val="00E96E68"/>
    <w:rsid w:val="00FC1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2011-05-02T12:46:00Z</cp:lastPrinted>
  <dcterms:created xsi:type="dcterms:W3CDTF">2011-07-21T15:48:00Z</dcterms:created>
  <dcterms:modified xsi:type="dcterms:W3CDTF">2012-06-06T11:20:00Z</dcterms:modified>
</cp:coreProperties>
</file>