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F606FB"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137888" w:rsidRPr="000C3278" w:rsidRDefault="00271EE1" w:rsidP="00F606FB">
            <w:pPr>
              <w:spacing w:line="240" w:lineRule="auto"/>
              <w:rPr>
                <w:i/>
                <w:sz w:val="18"/>
              </w:rPr>
            </w:pPr>
            <w:r w:rsidRPr="000C3278">
              <w:rPr>
                <w:b/>
                <w:color w:val="FFFFFF"/>
                <w:sz w:val="18"/>
              </w:rPr>
              <w:t>FUNCTIEPROFIEL</w:t>
            </w:r>
          </w:p>
        </w:tc>
      </w:tr>
      <w:tr w:rsidR="00F606FB" w:rsidRPr="000C3278">
        <w:tc>
          <w:tcPr>
            <w:tcW w:w="9639" w:type="dxa"/>
            <w:gridSpan w:val="4"/>
            <w:tcBorders>
              <w:top w:val="single" w:sz="4" w:space="0" w:color="auto"/>
              <w:bottom w:val="single" w:sz="4" w:space="0" w:color="auto"/>
            </w:tcBorders>
            <w:tcMar>
              <w:top w:w="57" w:type="dxa"/>
              <w:bottom w:w="57" w:type="dxa"/>
            </w:tcMar>
          </w:tcPr>
          <w:p w:rsidR="00F606FB" w:rsidRPr="000C3278" w:rsidRDefault="00F606FB" w:rsidP="00F606FB">
            <w:pPr>
              <w:spacing w:before="60" w:after="60" w:line="240" w:lineRule="auto"/>
              <w:rPr>
                <w:b/>
                <w:i/>
                <w:color w:val="B80526"/>
                <w:sz w:val="16"/>
              </w:rPr>
            </w:pPr>
            <w:r w:rsidRPr="000C3278">
              <w:rPr>
                <w:b/>
                <w:i/>
                <w:color w:val="B80526"/>
                <w:sz w:val="16"/>
              </w:rPr>
              <w:t>Kenmerken van de referentiefunctie</w:t>
            </w:r>
          </w:p>
          <w:p w:rsidR="00F606FB" w:rsidRPr="000C0656" w:rsidRDefault="00F606FB" w:rsidP="00F606FB">
            <w:pPr>
              <w:spacing w:line="240" w:lineRule="auto"/>
              <w:rPr>
                <w:sz w:val="16"/>
              </w:rPr>
            </w:pPr>
            <w:r w:rsidRPr="000C0656">
              <w:rPr>
                <w:sz w:val="16"/>
              </w:rPr>
              <w:t>De medewerker fastservice</w:t>
            </w:r>
            <w:r>
              <w:rPr>
                <w:sz w:val="16"/>
              </w:rPr>
              <w:t xml:space="preserve"> II</w:t>
            </w:r>
            <w:r w:rsidRPr="000C0656">
              <w:rPr>
                <w:sz w:val="16"/>
              </w:rPr>
              <w:t xml:space="preserve"> komt voor in het fastservice-bedrijf dat gekenmerkt wordt door een snelle en eenvoudige service voor een relatief lage prijs. Er is sprake van een vast pakket standaard gerechten, waarbij half- en/of eindproducten afgewerkt worden door middel van eenvoudige bewerkingen. De medewerker fastservice</w:t>
            </w:r>
            <w:r>
              <w:rPr>
                <w:sz w:val="16"/>
              </w:rPr>
              <w:t xml:space="preserve"> II</w:t>
            </w:r>
            <w:r w:rsidRPr="000C0656">
              <w:rPr>
                <w:sz w:val="16"/>
              </w:rPr>
              <w:t xml:space="preserve"> wordt ingezet in alle fasen van het proces, vanaf het opnemen van bestellingen, verzamelen, bereiden en inpakken van gerechten tot aan het afrekenen van de bestelling. Daarnaast verricht hij/zij aanvullende werkzaamheden (o.m. aanvullen werkvoorr</w:t>
            </w:r>
            <w:r>
              <w:rPr>
                <w:sz w:val="16"/>
              </w:rPr>
              <w:t>aden, opruim- en schoonmaakwerk</w:t>
            </w:r>
            <w:r w:rsidRPr="000C0656">
              <w:rPr>
                <w:sz w:val="16"/>
              </w:rPr>
              <w:t xml:space="preserve">zaamheden). </w:t>
            </w:r>
          </w:p>
          <w:p w:rsidR="00F606FB" w:rsidRPr="000C0656" w:rsidRDefault="00F606FB" w:rsidP="00F606FB">
            <w:pPr>
              <w:spacing w:line="240" w:lineRule="auto"/>
              <w:rPr>
                <w:sz w:val="16"/>
              </w:rPr>
            </w:pPr>
            <w:r w:rsidRPr="000C0656">
              <w:rPr>
                <w:sz w:val="16"/>
              </w:rPr>
              <w:t xml:space="preserve"> </w:t>
            </w:r>
          </w:p>
          <w:p w:rsidR="00F606FB" w:rsidRPr="000C3278" w:rsidRDefault="00F606FB" w:rsidP="00F606FB">
            <w:pPr>
              <w:spacing w:line="240" w:lineRule="auto"/>
              <w:rPr>
                <w:sz w:val="16"/>
              </w:rPr>
            </w:pPr>
            <w:r w:rsidRPr="000C0656">
              <w:rPr>
                <w:sz w:val="16"/>
              </w:rPr>
              <w:t>Indeling wordt ondersteund door een NOK, waarin het verschil tussen groep 2 en 3 (referentie) wordt uitgewerkt.</w:t>
            </w:r>
          </w:p>
        </w:tc>
      </w:tr>
      <w:tr w:rsidR="00F606FB" w:rsidRPr="000C3278">
        <w:trPr>
          <w:trHeight w:val="257"/>
        </w:trPr>
        <w:tc>
          <w:tcPr>
            <w:tcW w:w="9639" w:type="dxa"/>
            <w:gridSpan w:val="4"/>
            <w:tcBorders>
              <w:top w:val="single" w:sz="4" w:space="0" w:color="auto"/>
              <w:bottom w:val="single" w:sz="4" w:space="0" w:color="auto"/>
            </w:tcBorders>
            <w:tcMar>
              <w:top w:w="57" w:type="dxa"/>
              <w:bottom w:w="57" w:type="dxa"/>
            </w:tcMar>
          </w:tcPr>
          <w:p w:rsidR="00F606FB" w:rsidRPr="000C3278" w:rsidRDefault="00F606FB" w:rsidP="00F606FB">
            <w:pPr>
              <w:spacing w:before="60" w:after="60" w:line="240" w:lineRule="auto"/>
              <w:rPr>
                <w:b/>
                <w:i/>
                <w:color w:val="B80526"/>
                <w:sz w:val="16"/>
              </w:rPr>
            </w:pPr>
            <w:r w:rsidRPr="000C3278">
              <w:rPr>
                <w:b/>
                <w:i/>
                <w:color w:val="B80526"/>
                <w:sz w:val="16"/>
              </w:rPr>
              <w:t>Organisatie</w:t>
            </w:r>
          </w:p>
          <w:p w:rsidR="00F606FB" w:rsidRPr="000C3278" w:rsidRDefault="00F606FB" w:rsidP="00F606FB">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F606FB" w:rsidRPr="000C3278" w:rsidRDefault="00F606FB" w:rsidP="00F606FB">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niet van toepassing</w:t>
            </w:r>
            <w:r w:rsidRPr="000C3278">
              <w:rPr>
                <w:sz w:val="16"/>
              </w:rPr>
              <w:t>.</w:t>
            </w:r>
          </w:p>
        </w:tc>
      </w:tr>
      <w:tr w:rsidR="00F606FB"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F606FB" w:rsidRPr="000C3278" w:rsidRDefault="00F606FB" w:rsidP="00F606FB">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F606FB" w:rsidRPr="000C3278" w:rsidRDefault="00F606FB" w:rsidP="00F606FB">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F606FB" w:rsidRPr="000C3278" w:rsidRDefault="00F606FB" w:rsidP="00F606FB">
            <w:pPr>
              <w:spacing w:line="240" w:lineRule="auto"/>
              <w:ind w:left="113" w:hanging="113"/>
              <w:rPr>
                <w:color w:val="B80526"/>
                <w:sz w:val="16"/>
              </w:rPr>
            </w:pPr>
            <w:r w:rsidRPr="000C3278">
              <w:rPr>
                <w:b/>
                <w:i/>
                <w:color w:val="B80526"/>
                <w:sz w:val="16"/>
              </w:rPr>
              <w:t>Resultaatindicatoren</w:t>
            </w:r>
          </w:p>
        </w:tc>
      </w:tr>
      <w:tr w:rsidR="00F606FB" w:rsidRPr="000C3278">
        <w:tc>
          <w:tcPr>
            <w:tcW w:w="2181" w:type="dxa"/>
            <w:tcBorders>
              <w:top w:val="single" w:sz="4" w:space="0" w:color="auto"/>
              <w:bottom w:val="single" w:sz="4" w:space="0" w:color="auto"/>
            </w:tcBorders>
            <w:tcMar>
              <w:top w:w="57" w:type="dxa"/>
              <w:bottom w:w="57" w:type="dxa"/>
            </w:tcMar>
          </w:tcPr>
          <w:p w:rsidR="00F606FB" w:rsidRPr="00CE0508" w:rsidRDefault="00F606FB" w:rsidP="00F606FB">
            <w:pPr>
              <w:spacing w:line="240" w:lineRule="auto"/>
              <w:ind w:left="284" w:hanging="284"/>
              <w:rPr>
                <w:sz w:val="16"/>
              </w:rPr>
            </w:pPr>
            <w:r w:rsidRPr="00CE0508">
              <w:rPr>
                <w:sz w:val="16"/>
              </w:rPr>
              <w:t>1.</w:t>
            </w:r>
            <w:r w:rsidRPr="00CE0508">
              <w:rPr>
                <w:sz w:val="16"/>
              </w:rPr>
              <w:tab/>
            </w:r>
            <w:r>
              <w:rPr>
                <w:sz w:val="16"/>
              </w:rPr>
              <w:t>Counter- en kassa</w:t>
            </w:r>
            <w:r>
              <w:rPr>
                <w:sz w:val="16"/>
              </w:rPr>
              <w:softHyphen/>
              <w:t>werk</w:t>
            </w:r>
            <w:r w:rsidRPr="002C22AE">
              <w:rPr>
                <w:sz w:val="16"/>
              </w:rPr>
              <w:t>zaamheden</w:t>
            </w:r>
          </w:p>
        </w:tc>
        <w:tc>
          <w:tcPr>
            <w:tcW w:w="4556" w:type="dxa"/>
            <w:gridSpan w:val="2"/>
            <w:tcBorders>
              <w:top w:val="single" w:sz="4" w:space="0" w:color="auto"/>
              <w:bottom w:val="single" w:sz="4" w:space="0" w:color="auto"/>
            </w:tcBorders>
            <w:tcMar>
              <w:top w:w="57" w:type="dxa"/>
              <w:bottom w:w="57" w:type="dxa"/>
            </w:tcMar>
          </w:tcPr>
          <w:p w:rsidR="00F606FB" w:rsidRPr="00083AA5" w:rsidRDefault="00F606FB" w:rsidP="00F606FB">
            <w:pPr>
              <w:spacing w:line="240" w:lineRule="auto"/>
              <w:ind w:left="284" w:hanging="284"/>
              <w:rPr>
                <w:sz w:val="16"/>
              </w:rPr>
            </w:pPr>
            <w:r w:rsidRPr="00083AA5">
              <w:rPr>
                <w:sz w:val="16"/>
              </w:rPr>
              <w:t>-</w:t>
            </w:r>
            <w:r w:rsidRPr="00083AA5">
              <w:rPr>
                <w:sz w:val="16"/>
              </w:rPr>
              <w:tab/>
              <w:t xml:space="preserve">opnemen en aanslaan van bestellingen op de kassa (ook voor het afhaalgedeelte); </w:t>
            </w:r>
          </w:p>
          <w:p w:rsidR="00F606FB" w:rsidRPr="00083AA5" w:rsidRDefault="00F606FB" w:rsidP="00F606FB">
            <w:pPr>
              <w:spacing w:line="240" w:lineRule="auto"/>
              <w:ind w:left="284" w:hanging="284"/>
              <w:rPr>
                <w:sz w:val="16"/>
              </w:rPr>
            </w:pPr>
            <w:r w:rsidRPr="00083AA5">
              <w:rPr>
                <w:sz w:val="16"/>
              </w:rPr>
              <w:t>-</w:t>
            </w:r>
            <w:r w:rsidRPr="00083AA5">
              <w:rPr>
                <w:sz w:val="16"/>
              </w:rPr>
              <w:tab/>
              <w:t xml:space="preserve">verzamelen van bestellingen, tappen van dranken, maken van milkshakes e.d.; </w:t>
            </w:r>
          </w:p>
          <w:p w:rsidR="00F606FB" w:rsidRPr="00083AA5" w:rsidRDefault="00F606FB" w:rsidP="00F606FB">
            <w:pPr>
              <w:spacing w:line="240" w:lineRule="auto"/>
              <w:ind w:left="284" w:hanging="284"/>
              <w:rPr>
                <w:sz w:val="16"/>
              </w:rPr>
            </w:pPr>
            <w:r w:rsidRPr="00083AA5">
              <w:rPr>
                <w:sz w:val="16"/>
              </w:rPr>
              <w:t>-</w:t>
            </w:r>
            <w:r w:rsidRPr="00083AA5">
              <w:rPr>
                <w:sz w:val="16"/>
              </w:rPr>
              <w:tab/>
              <w:t xml:space="preserve">serveren of nabrengen aan tafel c.q. inpakken en meegegeven van gerechten/bestellingen aan de gast; </w:t>
            </w:r>
          </w:p>
          <w:p w:rsidR="00F606FB" w:rsidRPr="00083AA5" w:rsidRDefault="00F606FB" w:rsidP="00F606FB">
            <w:pPr>
              <w:spacing w:line="240" w:lineRule="auto"/>
              <w:ind w:left="284" w:hanging="284"/>
              <w:rPr>
                <w:sz w:val="16"/>
              </w:rPr>
            </w:pPr>
            <w:r w:rsidRPr="00083AA5">
              <w:rPr>
                <w:sz w:val="16"/>
              </w:rPr>
              <w:t>-</w:t>
            </w:r>
            <w:r w:rsidRPr="00083AA5">
              <w:rPr>
                <w:sz w:val="16"/>
              </w:rPr>
              <w:tab/>
              <w:t xml:space="preserve">afrekenen met gasten, zo nodig brengen van bestellingen in het publieksgedeelte; </w:t>
            </w:r>
          </w:p>
          <w:p w:rsidR="00F606FB" w:rsidRPr="00131DF1" w:rsidRDefault="00F606FB" w:rsidP="00F606FB">
            <w:pPr>
              <w:spacing w:line="240" w:lineRule="auto"/>
              <w:ind w:left="284" w:hanging="284"/>
              <w:rPr>
                <w:sz w:val="16"/>
              </w:rPr>
            </w:pPr>
            <w:r w:rsidRPr="00083AA5">
              <w:rPr>
                <w:sz w:val="16"/>
              </w:rPr>
              <w:t>-</w:t>
            </w:r>
            <w:r w:rsidRPr="00083AA5">
              <w:rPr>
                <w:sz w:val="16"/>
              </w:rPr>
              <w:tab/>
              <w:t>controleren, verantwoorden en opbergen/afstorten van ontvangsten op voorgeschreven wijze.</w:t>
            </w:r>
          </w:p>
        </w:tc>
        <w:tc>
          <w:tcPr>
            <w:tcW w:w="2902" w:type="dxa"/>
            <w:tcBorders>
              <w:top w:val="single" w:sz="4" w:space="0" w:color="auto"/>
              <w:bottom w:val="single" w:sz="4" w:space="0" w:color="auto"/>
            </w:tcBorders>
            <w:tcMar>
              <w:top w:w="57" w:type="dxa"/>
              <w:bottom w:w="57" w:type="dxa"/>
            </w:tcMar>
          </w:tcPr>
          <w:p w:rsidR="00F606FB" w:rsidRPr="00CE0508" w:rsidRDefault="00F606FB" w:rsidP="00F606FB">
            <w:pPr>
              <w:spacing w:line="240" w:lineRule="auto"/>
              <w:ind w:left="284" w:hanging="284"/>
              <w:rPr>
                <w:sz w:val="16"/>
              </w:rPr>
            </w:pPr>
            <w:r w:rsidRPr="00CE0508">
              <w:rPr>
                <w:sz w:val="16"/>
              </w:rPr>
              <w:t>-</w:t>
            </w:r>
            <w:r w:rsidRPr="00CE0508">
              <w:rPr>
                <w:sz w:val="16"/>
              </w:rPr>
              <w:tab/>
              <w:t>gasttevredenheid (speed of service, benadering, e.d.)</w:t>
            </w:r>
            <w:r>
              <w:rPr>
                <w:sz w:val="16"/>
              </w:rPr>
              <w:t>;</w:t>
            </w:r>
          </w:p>
          <w:p w:rsidR="00F606FB" w:rsidRPr="00CE0508" w:rsidRDefault="00F606FB" w:rsidP="00F606FB">
            <w:pPr>
              <w:spacing w:line="240" w:lineRule="auto"/>
              <w:ind w:left="284" w:hanging="284"/>
              <w:rPr>
                <w:sz w:val="16"/>
              </w:rPr>
            </w:pPr>
            <w:r w:rsidRPr="00CE0508">
              <w:rPr>
                <w:sz w:val="16"/>
              </w:rPr>
              <w:t>-</w:t>
            </w:r>
            <w:r w:rsidRPr="00CE0508">
              <w:rPr>
                <w:sz w:val="16"/>
              </w:rPr>
              <w:tab/>
              <w:t>omvang kasverschillen;</w:t>
            </w:r>
          </w:p>
          <w:p w:rsidR="00F606FB" w:rsidRPr="00CE0508" w:rsidRDefault="00F606FB" w:rsidP="00F606FB">
            <w:pPr>
              <w:spacing w:line="240" w:lineRule="auto"/>
              <w:ind w:left="284" w:hanging="284"/>
              <w:rPr>
                <w:sz w:val="16"/>
              </w:rPr>
            </w:pPr>
            <w:r w:rsidRPr="00CE0508">
              <w:rPr>
                <w:sz w:val="16"/>
              </w:rPr>
              <w:t>-</w:t>
            </w:r>
            <w:r w:rsidRPr="00CE0508">
              <w:rPr>
                <w:sz w:val="16"/>
              </w:rPr>
              <w:tab/>
              <w:t>(verhoging) gemiddelde bonwaarde</w:t>
            </w:r>
            <w:r>
              <w:rPr>
                <w:sz w:val="16"/>
              </w:rPr>
              <w:t>;</w:t>
            </w:r>
          </w:p>
          <w:p w:rsidR="00F606FB" w:rsidRPr="00CE0508" w:rsidRDefault="00F606FB" w:rsidP="00F606FB">
            <w:pPr>
              <w:spacing w:line="240" w:lineRule="auto"/>
              <w:ind w:left="284" w:hanging="284"/>
              <w:rPr>
                <w:sz w:val="16"/>
              </w:rPr>
            </w:pPr>
            <w:r w:rsidRPr="00CE0508">
              <w:rPr>
                <w:sz w:val="16"/>
              </w:rPr>
              <w:t>-</w:t>
            </w:r>
            <w:r w:rsidRPr="00CE0508">
              <w:rPr>
                <w:sz w:val="16"/>
              </w:rPr>
              <w:tab/>
              <w:t>conform voorschriften (o.m. instructie, receptuur, werkmethoden, HACCP en presentatie).</w:t>
            </w:r>
          </w:p>
        </w:tc>
      </w:tr>
      <w:tr w:rsidR="00F606FB" w:rsidRPr="000C3278">
        <w:tc>
          <w:tcPr>
            <w:tcW w:w="2181" w:type="dxa"/>
            <w:tcBorders>
              <w:top w:val="single" w:sz="4" w:space="0" w:color="auto"/>
              <w:bottom w:val="single" w:sz="4" w:space="0" w:color="auto"/>
            </w:tcBorders>
            <w:tcMar>
              <w:top w:w="57" w:type="dxa"/>
              <w:bottom w:w="57" w:type="dxa"/>
            </w:tcMar>
          </w:tcPr>
          <w:p w:rsidR="00F606FB" w:rsidRPr="00CE0508" w:rsidRDefault="00F606FB" w:rsidP="00F606FB">
            <w:pPr>
              <w:spacing w:line="240" w:lineRule="auto"/>
              <w:ind w:left="284" w:hanging="284"/>
              <w:rPr>
                <w:sz w:val="16"/>
              </w:rPr>
            </w:pPr>
            <w:r w:rsidRPr="00CE0508">
              <w:rPr>
                <w:sz w:val="16"/>
              </w:rPr>
              <w:t>2.</w:t>
            </w:r>
            <w:r w:rsidRPr="00CE0508">
              <w:rPr>
                <w:sz w:val="16"/>
              </w:rPr>
              <w:tab/>
            </w:r>
            <w:r>
              <w:rPr>
                <w:sz w:val="16"/>
              </w:rPr>
              <w:t>Bereiding fastservice-</w:t>
            </w:r>
            <w:r w:rsidRPr="002C22AE">
              <w:rPr>
                <w:sz w:val="16"/>
              </w:rPr>
              <w:t>gerechten</w:t>
            </w:r>
          </w:p>
        </w:tc>
        <w:tc>
          <w:tcPr>
            <w:tcW w:w="4556" w:type="dxa"/>
            <w:gridSpan w:val="2"/>
            <w:tcBorders>
              <w:top w:val="single" w:sz="4" w:space="0" w:color="auto"/>
              <w:bottom w:val="single" w:sz="4" w:space="0" w:color="auto"/>
            </w:tcBorders>
            <w:tcMar>
              <w:top w:w="57" w:type="dxa"/>
              <w:bottom w:w="57" w:type="dxa"/>
            </w:tcMar>
          </w:tcPr>
          <w:p w:rsidR="00F606FB" w:rsidRPr="00083AA5" w:rsidRDefault="00F606FB" w:rsidP="00F606FB">
            <w:pPr>
              <w:spacing w:line="240" w:lineRule="auto"/>
              <w:ind w:left="284" w:hanging="284"/>
              <w:rPr>
                <w:sz w:val="16"/>
              </w:rPr>
            </w:pPr>
            <w:r w:rsidRPr="00083AA5">
              <w:rPr>
                <w:sz w:val="16"/>
              </w:rPr>
              <w:t>-</w:t>
            </w:r>
            <w:r w:rsidRPr="00083AA5">
              <w:rPr>
                <w:sz w:val="16"/>
              </w:rPr>
              <w:tab/>
              <w:t>op peil houden van werkvoorraden tijdens piekuren vanuit de opslagruimtes (koeling, vriezer, voorraad);</w:t>
            </w:r>
          </w:p>
          <w:p w:rsidR="00F606FB" w:rsidRPr="00083AA5" w:rsidRDefault="00F606FB" w:rsidP="00F606FB">
            <w:pPr>
              <w:spacing w:line="240" w:lineRule="auto"/>
              <w:ind w:left="284" w:hanging="284"/>
              <w:rPr>
                <w:sz w:val="16"/>
              </w:rPr>
            </w:pPr>
            <w:r w:rsidRPr="00083AA5">
              <w:rPr>
                <w:sz w:val="16"/>
              </w:rPr>
              <w:t>-</w:t>
            </w:r>
            <w:r w:rsidRPr="00083AA5">
              <w:rPr>
                <w:sz w:val="16"/>
              </w:rPr>
              <w:tab/>
              <w:t>bereiden van eenvoudige gerechten uit halfproducten aan één of meerdere werkstations (grill-, frites-, salade-, doorgeefstation);</w:t>
            </w:r>
          </w:p>
          <w:p w:rsidR="00F606FB" w:rsidRPr="00083AA5" w:rsidRDefault="00F606FB" w:rsidP="00F606FB">
            <w:pPr>
              <w:spacing w:line="240" w:lineRule="auto"/>
              <w:ind w:left="284" w:hanging="284"/>
              <w:rPr>
                <w:sz w:val="16"/>
              </w:rPr>
            </w:pPr>
            <w:r w:rsidRPr="00083AA5">
              <w:rPr>
                <w:sz w:val="16"/>
              </w:rPr>
              <w:t xml:space="preserve">- </w:t>
            </w:r>
            <w:r w:rsidRPr="00083AA5">
              <w:rPr>
                <w:sz w:val="16"/>
              </w:rPr>
              <w:tab/>
              <w:t xml:space="preserve">plaatsen van gerede producten in verkoopvoorraad (salades, broodjes, hamburgers, e.d.); </w:t>
            </w:r>
          </w:p>
          <w:p w:rsidR="00F606FB" w:rsidRPr="00083AA5" w:rsidRDefault="00F606FB" w:rsidP="00F606FB">
            <w:pPr>
              <w:spacing w:line="240" w:lineRule="auto"/>
              <w:ind w:left="284" w:hanging="284"/>
              <w:rPr>
                <w:sz w:val="16"/>
              </w:rPr>
            </w:pPr>
            <w:r w:rsidRPr="00083AA5">
              <w:rPr>
                <w:sz w:val="16"/>
              </w:rPr>
              <w:t>-</w:t>
            </w:r>
            <w:r w:rsidRPr="00083AA5">
              <w:rPr>
                <w:sz w:val="16"/>
              </w:rPr>
              <w:tab/>
              <w:t xml:space="preserve">bewaken van de verkoopvoorraad (bij (laten) maken, weggooien van te oude producten); </w:t>
            </w:r>
          </w:p>
          <w:p w:rsidR="00F606FB" w:rsidRPr="00131DF1" w:rsidRDefault="00F606FB" w:rsidP="00F606FB">
            <w:pPr>
              <w:spacing w:line="240" w:lineRule="auto"/>
              <w:ind w:left="284" w:hanging="284"/>
              <w:rPr>
                <w:sz w:val="16"/>
              </w:rPr>
            </w:pPr>
            <w:r w:rsidRPr="00083AA5">
              <w:rPr>
                <w:sz w:val="16"/>
              </w:rPr>
              <w:t>-</w:t>
            </w:r>
            <w:r w:rsidRPr="00083AA5">
              <w:rPr>
                <w:sz w:val="16"/>
              </w:rPr>
              <w:tab/>
              <w:t>controleren en verantwoorden van verbruikte hoeveelhe</w:t>
            </w:r>
            <w:r>
              <w:rPr>
                <w:sz w:val="16"/>
              </w:rPr>
              <w:t>den grondstoffen en (half)fabric</w:t>
            </w:r>
            <w:r w:rsidRPr="00083AA5">
              <w:rPr>
                <w:sz w:val="16"/>
              </w:rPr>
              <w:t>aten.</w:t>
            </w:r>
          </w:p>
        </w:tc>
        <w:tc>
          <w:tcPr>
            <w:tcW w:w="2902" w:type="dxa"/>
            <w:tcBorders>
              <w:top w:val="single" w:sz="4" w:space="0" w:color="auto"/>
              <w:bottom w:val="single" w:sz="4" w:space="0" w:color="auto"/>
            </w:tcBorders>
            <w:tcMar>
              <w:top w:w="57" w:type="dxa"/>
              <w:bottom w:w="57" w:type="dxa"/>
            </w:tcMar>
          </w:tcPr>
          <w:p w:rsidR="00F606FB" w:rsidRPr="00CE0508" w:rsidRDefault="00F606FB" w:rsidP="00F606FB">
            <w:pPr>
              <w:spacing w:line="240" w:lineRule="auto"/>
              <w:ind w:left="284" w:hanging="284"/>
              <w:rPr>
                <w:sz w:val="16"/>
              </w:rPr>
            </w:pPr>
            <w:r>
              <w:rPr>
                <w:sz w:val="16"/>
              </w:rPr>
              <w:t>-</w:t>
            </w:r>
            <w:r>
              <w:rPr>
                <w:sz w:val="16"/>
              </w:rPr>
              <w:tab/>
              <w:t>volgens aanvraag/</w:t>
            </w:r>
            <w:r w:rsidRPr="00CE0508">
              <w:rPr>
                <w:sz w:val="16"/>
              </w:rPr>
              <w:t>planning;</w:t>
            </w:r>
          </w:p>
          <w:p w:rsidR="00F606FB" w:rsidRPr="00CE0508" w:rsidRDefault="00F606FB" w:rsidP="00F606FB">
            <w:pPr>
              <w:spacing w:line="240" w:lineRule="auto"/>
              <w:ind w:left="284" w:hanging="284"/>
              <w:rPr>
                <w:sz w:val="16"/>
              </w:rPr>
            </w:pPr>
            <w:r w:rsidRPr="00CE0508">
              <w:rPr>
                <w:sz w:val="16"/>
              </w:rPr>
              <w:t>-</w:t>
            </w:r>
            <w:r w:rsidRPr="00CE0508">
              <w:rPr>
                <w:sz w:val="16"/>
              </w:rPr>
              <w:tab/>
              <w:t>verbruikte hoeveelheden;</w:t>
            </w:r>
          </w:p>
          <w:p w:rsidR="00F606FB" w:rsidRPr="00CE0508" w:rsidRDefault="00F606FB" w:rsidP="00F606FB">
            <w:pPr>
              <w:spacing w:line="240" w:lineRule="auto"/>
              <w:ind w:left="284" w:hanging="284"/>
              <w:rPr>
                <w:sz w:val="16"/>
              </w:rPr>
            </w:pPr>
            <w:r w:rsidRPr="00CE0508">
              <w:rPr>
                <w:sz w:val="16"/>
              </w:rPr>
              <w:t>-</w:t>
            </w:r>
            <w:r w:rsidRPr="00CE0508">
              <w:rPr>
                <w:sz w:val="16"/>
              </w:rPr>
              <w:tab/>
              <w:t>conform voorschriften (HACCP, receptuur, werkmethoden e.d.).</w:t>
            </w:r>
          </w:p>
        </w:tc>
      </w:tr>
      <w:tr w:rsidR="00F606FB" w:rsidRPr="000C3278">
        <w:tc>
          <w:tcPr>
            <w:tcW w:w="2181" w:type="dxa"/>
            <w:tcBorders>
              <w:top w:val="single" w:sz="4" w:space="0" w:color="auto"/>
              <w:bottom w:val="single" w:sz="4" w:space="0" w:color="auto"/>
            </w:tcBorders>
            <w:tcMar>
              <w:top w:w="57" w:type="dxa"/>
              <w:bottom w:w="57" w:type="dxa"/>
            </w:tcMar>
          </w:tcPr>
          <w:p w:rsidR="00F606FB" w:rsidRPr="00CE0508" w:rsidRDefault="00F606FB" w:rsidP="00F606FB">
            <w:pPr>
              <w:spacing w:line="240" w:lineRule="auto"/>
              <w:ind w:left="284" w:hanging="284"/>
              <w:rPr>
                <w:sz w:val="16"/>
              </w:rPr>
            </w:pPr>
            <w:r w:rsidRPr="00CE0508">
              <w:rPr>
                <w:sz w:val="16"/>
              </w:rPr>
              <w:t>3.</w:t>
            </w:r>
            <w:r w:rsidRPr="00CE0508">
              <w:rPr>
                <w:sz w:val="16"/>
              </w:rPr>
              <w:tab/>
            </w:r>
            <w:r w:rsidRPr="002C22AE">
              <w:rPr>
                <w:sz w:val="16"/>
              </w:rPr>
              <w:t>Opruim- en schoonmaak</w:t>
            </w:r>
            <w:r>
              <w:rPr>
                <w:sz w:val="16"/>
              </w:rPr>
              <w:softHyphen/>
            </w:r>
            <w:r w:rsidRPr="002C22AE">
              <w:rPr>
                <w:sz w:val="16"/>
              </w:rPr>
              <w:t>werkzaamheden</w:t>
            </w:r>
          </w:p>
        </w:tc>
        <w:tc>
          <w:tcPr>
            <w:tcW w:w="4556" w:type="dxa"/>
            <w:gridSpan w:val="2"/>
            <w:tcBorders>
              <w:top w:val="single" w:sz="4" w:space="0" w:color="auto"/>
              <w:bottom w:val="single" w:sz="4" w:space="0" w:color="auto"/>
            </w:tcBorders>
            <w:tcMar>
              <w:top w:w="57" w:type="dxa"/>
              <w:bottom w:w="57" w:type="dxa"/>
            </w:tcMar>
          </w:tcPr>
          <w:p w:rsidR="00F606FB" w:rsidRPr="00083AA5" w:rsidRDefault="00F606FB" w:rsidP="00F606FB">
            <w:pPr>
              <w:spacing w:line="240" w:lineRule="auto"/>
              <w:ind w:left="284" w:hanging="284"/>
              <w:rPr>
                <w:sz w:val="16"/>
              </w:rPr>
            </w:pPr>
            <w:r w:rsidRPr="002C22AE">
              <w:rPr>
                <w:sz w:val="16"/>
              </w:rPr>
              <w:t>-</w:t>
            </w:r>
            <w:r w:rsidRPr="002C22AE">
              <w:rPr>
                <w:sz w:val="16"/>
              </w:rPr>
              <w:tab/>
            </w:r>
            <w:r w:rsidRPr="00083AA5">
              <w:rPr>
                <w:sz w:val="16"/>
              </w:rPr>
              <w:t xml:space="preserve">schoonmaken van het publieksgedeelte van het bedrijf, de keuken, keukenhulpmiddelen en -apparatuur, restaurant en zo nodig toiletten en parkeerterrein volgens schema; </w:t>
            </w:r>
          </w:p>
          <w:p w:rsidR="00F606FB" w:rsidRPr="00083AA5" w:rsidRDefault="00F606FB" w:rsidP="00F606FB">
            <w:pPr>
              <w:spacing w:line="240" w:lineRule="auto"/>
              <w:ind w:left="284" w:hanging="284"/>
              <w:rPr>
                <w:sz w:val="16"/>
              </w:rPr>
            </w:pPr>
            <w:r w:rsidRPr="00083AA5">
              <w:rPr>
                <w:sz w:val="16"/>
              </w:rPr>
              <w:t>-</w:t>
            </w:r>
            <w:r w:rsidRPr="00083AA5">
              <w:rPr>
                <w:sz w:val="16"/>
              </w:rPr>
              <w:tab/>
              <w:t>afvoeren van afval;</w:t>
            </w:r>
          </w:p>
          <w:p w:rsidR="00F606FB" w:rsidRPr="00131DF1" w:rsidRDefault="00F606FB" w:rsidP="00F606FB">
            <w:pPr>
              <w:spacing w:line="240" w:lineRule="auto"/>
              <w:ind w:left="284" w:hanging="284"/>
              <w:rPr>
                <w:sz w:val="16"/>
              </w:rPr>
            </w:pPr>
            <w:r w:rsidRPr="00083AA5">
              <w:rPr>
                <w:sz w:val="16"/>
              </w:rPr>
              <w:t>-</w:t>
            </w:r>
            <w:r w:rsidRPr="00083AA5">
              <w:rPr>
                <w:sz w:val="16"/>
              </w:rPr>
              <w:tab/>
              <w:t>assisteren bij het opslaan van goederen in magazijn, vries- of koelcel</w:t>
            </w:r>
            <w:r w:rsidRPr="002C22AE">
              <w:rPr>
                <w:sz w:val="16"/>
              </w:rPr>
              <w:t>.</w:t>
            </w:r>
          </w:p>
        </w:tc>
        <w:tc>
          <w:tcPr>
            <w:tcW w:w="2902" w:type="dxa"/>
            <w:tcBorders>
              <w:top w:val="single" w:sz="4" w:space="0" w:color="auto"/>
              <w:bottom w:val="single" w:sz="4" w:space="0" w:color="auto"/>
            </w:tcBorders>
            <w:tcMar>
              <w:top w:w="57" w:type="dxa"/>
              <w:bottom w:w="57" w:type="dxa"/>
            </w:tcMar>
          </w:tcPr>
          <w:p w:rsidR="00F606FB" w:rsidRPr="00CE0508" w:rsidRDefault="00F606FB" w:rsidP="00F606FB">
            <w:pPr>
              <w:spacing w:line="240" w:lineRule="auto"/>
              <w:ind w:left="284" w:hanging="284"/>
              <w:rPr>
                <w:sz w:val="16"/>
              </w:rPr>
            </w:pPr>
            <w:r w:rsidRPr="00CE0508">
              <w:rPr>
                <w:sz w:val="16"/>
              </w:rPr>
              <w:t>-</w:t>
            </w:r>
            <w:r w:rsidRPr="00CE0508">
              <w:rPr>
                <w:sz w:val="16"/>
              </w:rPr>
              <w:tab/>
              <w:t>uitstraling/netheid verkooppunt;</w:t>
            </w:r>
          </w:p>
          <w:p w:rsidR="00F606FB" w:rsidRPr="00CE0508" w:rsidRDefault="00F606FB" w:rsidP="00F606FB">
            <w:pPr>
              <w:spacing w:line="240" w:lineRule="auto"/>
              <w:ind w:left="284" w:hanging="284"/>
              <w:rPr>
                <w:sz w:val="16"/>
              </w:rPr>
            </w:pPr>
            <w:r w:rsidRPr="00CE0508">
              <w:rPr>
                <w:sz w:val="16"/>
              </w:rPr>
              <w:t>-</w:t>
            </w:r>
            <w:r w:rsidRPr="00CE0508">
              <w:rPr>
                <w:sz w:val="16"/>
              </w:rPr>
              <w:tab/>
              <w:t>conform planning/rooster;</w:t>
            </w:r>
          </w:p>
          <w:p w:rsidR="00F606FB" w:rsidRPr="00CE0508" w:rsidRDefault="00F606FB" w:rsidP="00F606FB">
            <w:pPr>
              <w:spacing w:line="240" w:lineRule="auto"/>
              <w:ind w:left="284" w:hanging="284"/>
              <w:rPr>
                <w:sz w:val="16"/>
              </w:rPr>
            </w:pPr>
            <w:r w:rsidRPr="00CE0508">
              <w:rPr>
                <w:sz w:val="16"/>
              </w:rPr>
              <w:t>-</w:t>
            </w:r>
            <w:r w:rsidRPr="00CE0508">
              <w:rPr>
                <w:sz w:val="16"/>
              </w:rPr>
              <w:tab/>
              <w:t>conform HACCP</w:t>
            </w:r>
            <w:r>
              <w:rPr>
                <w:sz w:val="16"/>
              </w:rPr>
              <w:t>-</w:t>
            </w:r>
            <w:r w:rsidRPr="00CE0508">
              <w:rPr>
                <w:sz w:val="16"/>
              </w:rPr>
              <w:t xml:space="preserve"> en veiligheids</w:t>
            </w:r>
            <w:r>
              <w:rPr>
                <w:sz w:val="16"/>
              </w:rPr>
              <w:softHyphen/>
            </w:r>
            <w:r w:rsidRPr="00CE0508">
              <w:rPr>
                <w:sz w:val="16"/>
              </w:rPr>
              <w:t>voorschriften.</w:t>
            </w:r>
          </w:p>
        </w:tc>
      </w:tr>
      <w:tr w:rsidR="00F606FB"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F606FB" w:rsidRPr="000C3278" w:rsidRDefault="00F606FB" w:rsidP="00F606FB">
            <w:pPr>
              <w:spacing w:after="60" w:line="240" w:lineRule="auto"/>
              <w:rPr>
                <w:b/>
                <w:i/>
                <w:color w:val="B80526"/>
                <w:sz w:val="16"/>
              </w:rPr>
            </w:pPr>
            <w:r w:rsidRPr="000C3278">
              <w:rPr>
                <w:b/>
                <w:i/>
                <w:color w:val="B80526"/>
                <w:sz w:val="16"/>
              </w:rPr>
              <w:t>Bezwarende omstandigheden</w:t>
            </w:r>
          </w:p>
          <w:p w:rsidR="00F606FB" w:rsidRPr="000C3278" w:rsidRDefault="00F606FB" w:rsidP="00F606FB">
            <w:pPr>
              <w:spacing w:line="240" w:lineRule="auto"/>
              <w:ind w:left="212" w:hanging="141"/>
              <w:rPr>
                <w:color w:val="B80526"/>
                <w:sz w:val="16"/>
              </w:rPr>
            </w:pPr>
          </w:p>
        </w:tc>
      </w:tr>
      <w:tr w:rsidR="00F606FB" w:rsidRPr="000C3278">
        <w:tc>
          <w:tcPr>
            <w:tcW w:w="9639" w:type="dxa"/>
            <w:gridSpan w:val="4"/>
            <w:tcBorders>
              <w:top w:val="single" w:sz="4" w:space="0" w:color="auto"/>
              <w:bottom w:val="single" w:sz="4" w:space="0" w:color="auto"/>
            </w:tcBorders>
            <w:tcMar>
              <w:top w:w="57" w:type="dxa"/>
              <w:bottom w:w="57" w:type="dxa"/>
            </w:tcMar>
          </w:tcPr>
          <w:p w:rsidR="00F606FB" w:rsidRPr="00083AA5" w:rsidRDefault="00F606FB" w:rsidP="00F606FB">
            <w:pPr>
              <w:spacing w:line="240" w:lineRule="auto"/>
              <w:ind w:left="284" w:hanging="284"/>
              <w:rPr>
                <w:sz w:val="16"/>
              </w:rPr>
            </w:pPr>
            <w:r w:rsidRPr="00083AA5">
              <w:rPr>
                <w:sz w:val="16"/>
              </w:rPr>
              <w:t>-</w:t>
            </w:r>
            <w:r w:rsidRPr="00083AA5">
              <w:rPr>
                <w:sz w:val="16"/>
              </w:rPr>
              <w:tab/>
              <w:t xml:space="preserve">Krachtsinspanning bij het tillen of verplaatsen van dozen halffabricaten. </w:t>
            </w:r>
          </w:p>
          <w:p w:rsidR="00F606FB" w:rsidRPr="00083AA5" w:rsidRDefault="00F606FB" w:rsidP="00F606FB">
            <w:pPr>
              <w:spacing w:line="240" w:lineRule="auto"/>
              <w:ind w:left="284" w:hanging="284"/>
              <w:rPr>
                <w:sz w:val="16"/>
              </w:rPr>
            </w:pPr>
            <w:r w:rsidRPr="00083AA5">
              <w:rPr>
                <w:sz w:val="16"/>
              </w:rPr>
              <w:t>-</w:t>
            </w:r>
            <w:r w:rsidRPr="00083AA5">
              <w:rPr>
                <w:sz w:val="16"/>
              </w:rPr>
              <w:tab/>
              <w:t xml:space="preserve">Lopend en staand, en soms plaatsgebonden werken. </w:t>
            </w:r>
          </w:p>
          <w:p w:rsidR="00F606FB" w:rsidRPr="00083AA5" w:rsidRDefault="00F606FB" w:rsidP="00F606FB">
            <w:pPr>
              <w:spacing w:line="240" w:lineRule="auto"/>
              <w:ind w:left="284" w:hanging="284"/>
              <w:rPr>
                <w:sz w:val="16"/>
              </w:rPr>
            </w:pPr>
            <w:r w:rsidRPr="00083AA5">
              <w:rPr>
                <w:sz w:val="16"/>
              </w:rPr>
              <w:t>-</w:t>
            </w:r>
            <w:r w:rsidRPr="00083AA5">
              <w:rPr>
                <w:sz w:val="16"/>
              </w:rPr>
              <w:tab/>
              <w:t xml:space="preserve">Hitte (warmte-uitstraling) bij het werken aan kooktoestellen. </w:t>
            </w:r>
          </w:p>
          <w:p w:rsidR="00F606FB" w:rsidRPr="00083AA5" w:rsidRDefault="00F606FB" w:rsidP="00F606FB">
            <w:pPr>
              <w:spacing w:line="240" w:lineRule="auto"/>
              <w:ind w:left="284" w:hanging="284"/>
              <w:rPr>
                <w:sz w:val="16"/>
              </w:rPr>
            </w:pPr>
            <w:r w:rsidRPr="00083AA5">
              <w:rPr>
                <w:sz w:val="16"/>
              </w:rPr>
              <w:t>-</w:t>
            </w:r>
            <w:r w:rsidRPr="00083AA5">
              <w:rPr>
                <w:sz w:val="16"/>
              </w:rPr>
              <w:tab/>
              <w:t xml:space="preserve">Soms sprake van werkdruk bij pieken in het werkaanbod. </w:t>
            </w:r>
          </w:p>
          <w:p w:rsidR="00F606FB" w:rsidRPr="000C3278" w:rsidRDefault="00F606FB" w:rsidP="00F606FB">
            <w:pPr>
              <w:spacing w:line="240" w:lineRule="auto"/>
              <w:ind w:left="284" w:hanging="284"/>
              <w:rPr>
                <w:sz w:val="16"/>
              </w:rPr>
            </w:pPr>
            <w:r w:rsidRPr="00083AA5">
              <w:rPr>
                <w:sz w:val="16"/>
              </w:rPr>
              <w:t>-</w:t>
            </w:r>
            <w:r w:rsidRPr="00083AA5">
              <w:rPr>
                <w:sz w:val="16"/>
              </w:rPr>
              <w:tab/>
              <w:t>Kans op letsel door het branden aan hete delen en uitglijden over (natte/vette) vloeren.</w:t>
            </w:r>
          </w:p>
        </w:tc>
      </w:tr>
      <w:tr w:rsidR="00F606FB" w:rsidRPr="000C3278">
        <w:tc>
          <w:tcPr>
            <w:tcW w:w="3009" w:type="dxa"/>
            <w:gridSpan w:val="2"/>
            <w:tcBorders>
              <w:top w:val="single" w:sz="4" w:space="0" w:color="auto"/>
            </w:tcBorders>
            <w:tcMar>
              <w:top w:w="57" w:type="dxa"/>
              <w:bottom w:w="57" w:type="dxa"/>
            </w:tcMar>
            <w:vAlign w:val="center"/>
          </w:tcPr>
          <w:p w:rsidR="00F606FB" w:rsidRPr="000C3278" w:rsidRDefault="00F606FB" w:rsidP="00F606FB">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F606FB" w:rsidRPr="000C3278" w:rsidRDefault="00F606FB" w:rsidP="00F606FB">
            <w:pPr>
              <w:spacing w:line="240" w:lineRule="auto"/>
              <w:rPr>
                <w:sz w:val="16"/>
              </w:rPr>
            </w:pPr>
            <w:r>
              <w:rPr>
                <w:sz w:val="16"/>
              </w:rPr>
              <w:t xml:space="preserve">Functiegroep: </w:t>
            </w:r>
            <w:r>
              <w:rPr>
                <w:sz w:val="16"/>
              </w:rPr>
              <w:tab/>
              <w:t>3</w:t>
            </w:r>
          </w:p>
          <w:p w:rsidR="00F606FB" w:rsidRPr="000C3278" w:rsidRDefault="00F606FB" w:rsidP="00F606FB">
            <w:pPr>
              <w:spacing w:line="240" w:lineRule="auto"/>
              <w:rPr>
                <w:sz w:val="16"/>
              </w:rPr>
            </w:pPr>
            <w:r>
              <w:rPr>
                <w:sz w:val="16"/>
              </w:rPr>
              <w:t>zie NOK</w:t>
            </w:r>
            <w:r w:rsidRPr="00DB056D">
              <w:rPr>
                <w:sz w:val="16"/>
              </w:rPr>
              <w:t>-</w:t>
            </w:r>
            <w:r>
              <w:rPr>
                <w:sz w:val="16"/>
              </w:rPr>
              <w:t>bijlage voor functiegroep 2</w:t>
            </w:r>
            <w:r w:rsidRPr="000C3278">
              <w:rPr>
                <w:sz w:val="16"/>
              </w:rPr>
              <w:t>.</w:t>
            </w:r>
          </w:p>
        </w:tc>
      </w:tr>
    </w:tbl>
    <w:p w:rsidR="00F606FB" w:rsidRPr="000C3278" w:rsidRDefault="00F606FB" w:rsidP="00F606FB">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F606FB" w:rsidRPr="000C3278">
        <w:trPr>
          <w:trHeight w:val="284"/>
        </w:trPr>
        <w:tc>
          <w:tcPr>
            <w:tcW w:w="9639" w:type="dxa"/>
            <w:shd w:val="clear" w:color="auto" w:fill="B80526"/>
            <w:tcMar>
              <w:top w:w="28" w:type="dxa"/>
              <w:bottom w:w="28" w:type="dxa"/>
            </w:tcMar>
            <w:vAlign w:val="center"/>
          </w:tcPr>
          <w:p w:rsidR="00F606FB" w:rsidRPr="000C3278" w:rsidRDefault="00F606FB" w:rsidP="00F606FB">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F606FB" w:rsidRPr="00371437">
        <w:tc>
          <w:tcPr>
            <w:tcW w:w="9639" w:type="dxa"/>
          </w:tcPr>
          <w:p w:rsidR="00F606FB" w:rsidRPr="000C3278" w:rsidRDefault="00F606FB" w:rsidP="00F606FB">
            <w:pPr>
              <w:spacing w:before="60" w:after="60" w:line="240" w:lineRule="auto"/>
              <w:rPr>
                <w:b/>
                <w:i/>
                <w:color w:val="B80526"/>
                <w:sz w:val="16"/>
              </w:rPr>
            </w:pPr>
            <w:r w:rsidRPr="000C3278">
              <w:rPr>
                <w:b/>
                <w:i/>
                <w:color w:val="B80526"/>
                <w:sz w:val="16"/>
              </w:rPr>
              <w:t>Kennis en betekenisvolle vaardigheden</w:t>
            </w:r>
          </w:p>
          <w:p w:rsidR="00F606FB" w:rsidRPr="002C22AE" w:rsidRDefault="00F606FB" w:rsidP="00F606FB">
            <w:pPr>
              <w:spacing w:line="240" w:lineRule="auto"/>
              <w:ind w:left="284" w:hanging="284"/>
              <w:rPr>
                <w:sz w:val="16"/>
              </w:rPr>
            </w:pPr>
            <w:r>
              <w:rPr>
                <w:sz w:val="16"/>
              </w:rPr>
              <w:t>-</w:t>
            </w:r>
            <w:r>
              <w:rPr>
                <w:sz w:val="16"/>
              </w:rPr>
              <w:tab/>
            </w:r>
            <w:r w:rsidRPr="002C22AE">
              <w:rPr>
                <w:sz w:val="16"/>
              </w:rPr>
              <w:t>MBO</w:t>
            </w:r>
            <w:r>
              <w:rPr>
                <w:sz w:val="16"/>
              </w:rPr>
              <w:t xml:space="preserve"> niveau 2</w:t>
            </w:r>
            <w:r w:rsidRPr="002C22AE">
              <w:rPr>
                <w:sz w:val="16"/>
              </w:rPr>
              <w:t xml:space="preserve"> werk- en denkniveau;</w:t>
            </w:r>
          </w:p>
          <w:p w:rsidR="00F606FB" w:rsidRPr="002C22AE" w:rsidRDefault="00F606FB" w:rsidP="00F606FB">
            <w:pPr>
              <w:spacing w:line="240" w:lineRule="auto"/>
              <w:ind w:left="284" w:hanging="284"/>
              <w:rPr>
                <w:sz w:val="16"/>
              </w:rPr>
            </w:pPr>
            <w:r>
              <w:rPr>
                <w:sz w:val="16"/>
              </w:rPr>
              <w:t>-</w:t>
            </w:r>
            <w:r>
              <w:rPr>
                <w:sz w:val="16"/>
              </w:rPr>
              <w:tab/>
              <w:t>kennis van bedrijfspecifieke en/of formule-</w:t>
            </w:r>
            <w:r w:rsidRPr="002C22AE">
              <w:rPr>
                <w:sz w:val="16"/>
              </w:rPr>
              <w:t>voorschriften;</w:t>
            </w:r>
          </w:p>
          <w:p w:rsidR="00F606FB" w:rsidRPr="002C22AE" w:rsidRDefault="00F606FB" w:rsidP="00F606FB">
            <w:pPr>
              <w:spacing w:line="240" w:lineRule="auto"/>
              <w:ind w:left="284" w:hanging="284"/>
              <w:rPr>
                <w:sz w:val="16"/>
              </w:rPr>
            </w:pPr>
            <w:r w:rsidRPr="002C22AE">
              <w:rPr>
                <w:sz w:val="16"/>
              </w:rPr>
              <w:t>-</w:t>
            </w:r>
            <w:r w:rsidRPr="002C22AE">
              <w:rPr>
                <w:sz w:val="16"/>
              </w:rPr>
              <w:tab/>
              <w:t>overzicht over en be</w:t>
            </w:r>
            <w:r>
              <w:rPr>
                <w:sz w:val="16"/>
              </w:rPr>
              <w:t>heersing van alle werkprocessen.</w:t>
            </w:r>
          </w:p>
          <w:p w:rsidR="00F606FB" w:rsidRPr="000C3278" w:rsidRDefault="00F606FB" w:rsidP="00F606FB">
            <w:pPr>
              <w:pBdr>
                <w:bottom w:val="single" w:sz="4" w:space="1" w:color="auto"/>
              </w:pBdr>
              <w:spacing w:line="240" w:lineRule="auto"/>
              <w:ind w:left="-142" w:right="-108"/>
              <w:rPr>
                <w:color w:val="262626"/>
                <w:sz w:val="16"/>
              </w:rPr>
            </w:pPr>
          </w:p>
          <w:p w:rsidR="00F606FB" w:rsidRPr="000C3278" w:rsidRDefault="00F606FB" w:rsidP="00F606FB">
            <w:pPr>
              <w:spacing w:before="60" w:after="60" w:line="240" w:lineRule="auto"/>
              <w:rPr>
                <w:b/>
                <w:i/>
                <w:color w:val="B80526"/>
                <w:sz w:val="16"/>
              </w:rPr>
            </w:pPr>
            <w:r w:rsidRPr="000C3278">
              <w:rPr>
                <w:b/>
                <w:i/>
                <w:color w:val="B80526"/>
                <w:sz w:val="16"/>
              </w:rPr>
              <w:t>Competenties / gedragsvoorbeelden</w:t>
            </w:r>
          </w:p>
          <w:p w:rsidR="00F606FB" w:rsidRPr="000C3278" w:rsidRDefault="00F606FB" w:rsidP="00F606FB">
            <w:pPr>
              <w:spacing w:line="240" w:lineRule="auto"/>
              <w:rPr>
                <w:b/>
                <w:i/>
                <w:color w:val="262626"/>
                <w:sz w:val="16"/>
              </w:rPr>
            </w:pPr>
          </w:p>
          <w:p w:rsidR="00F606FB" w:rsidRPr="000C3278" w:rsidRDefault="00F606FB" w:rsidP="00F606FB">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F606FB" w:rsidRPr="000C3278" w:rsidRDefault="00F606FB" w:rsidP="00F606FB">
            <w:pPr>
              <w:spacing w:line="240" w:lineRule="auto"/>
              <w:rPr>
                <w:i/>
                <w:color w:val="262626"/>
                <w:sz w:val="16"/>
              </w:rPr>
            </w:pPr>
          </w:p>
          <w:p w:rsidR="00F606FB" w:rsidRPr="000C0656" w:rsidRDefault="00F606FB" w:rsidP="00F606FB">
            <w:pPr>
              <w:spacing w:line="200" w:lineRule="atLeast"/>
              <w:ind w:left="284" w:hanging="284"/>
              <w:rPr>
                <w:i/>
                <w:sz w:val="16"/>
              </w:rPr>
            </w:pPr>
            <w:r w:rsidRPr="000C0656">
              <w:rPr>
                <w:i/>
                <w:sz w:val="16"/>
              </w:rPr>
              <w:t>Betrokkenheid:</w:t>
            </w:r>
          </w:p>
          <w:p w:rsidR="00F606FB" w:rsidRPr="000C0656" w:rsidRDefault="00F606FB" w:rsidP="00F606FB">
            <w:pPr>
              <w:spacing w:line="240" w:lineRule="auto"/>
              <w:ind w:left="284" w:hanging="284"/>
              <w:rPr>
                <w:sz w:val="16"/>
              </w:rPr>
            </w:pPr>
            <w:r w:rsidRPr="000C0656">
              <w:rPr>
                <w:sz w:val="16"/>
              </w:rPr>
              <w:t>-</w:t>
            </w:r>
            <w:r w:rsidRPr="000C0656">
              <w:rPr>
                <w:sz w:val="16"/>
              </w:rPr>
              <w:tab/>
              <w:t>is trots op zijn bedrijf en de eigen bijdragen daarin;</w:t>
            </w:r>
          </w:p>
          <w:p w:rsidR="00F606FB" w:rsidRPr="000C0656" w:rsidRDefault="00F606FB" w:rsidP="00F606FB">
            <w:pPr>
              <w:spacing w:line="240" w:lineRule="auto"/>
              <w:ind w:left="284" w:hanging="284"/>
              <w:rPr>
                <w:sz w:val="16"/>
              </w:rPr>
            </w:pPr>
            <w:r w:rsidRPr="000C0656">
              <w:rPr>
                <w:sz w:val="16"/>
              </w:rPr>
              <w:t>-</w:t>
            </w:r>
            <w:r w:rsidRPr="000C0656">
              <w:rPr>
                <w:sz w:val="16"/>
              </w:rPr>
              <w:tab/>
              <w:t>spreekt positief over zijn bedrijf;</w:t>
            </w:r>
          </w:p>
          <w:p w:rsidR="00F606FB" w:rsidRPr="000C0656" w:rsidRDefault="00F606FB" w:rsidP="00F606FB">
            <w:pPr>
              <w:spacing w:line="240" w:lineRule="auto"/>
              <w:ind w:left="284" w:hanging="284"/>
              <w:rPr>
                <w:sz w:val="16"/>
              </w:rPr>
            </w:pPr>
            <w:r w:rsidRPr="000C0656">
              <w:rPr>
                <w:sz w:val="16"/>
              </w:rPr>
              <w:t>-</w:t>
            </w:r>
            <w:r w:rsidRPr="000C0656">
              <w:rPr>
                <w:sz w:val="16"/>
              </w:rPr>
              <w:tab/>
              <w:t>voelt zich prettig bij de wa</w:t>
            </w:r>
            <w:r>
              <w:rPr>
                <w:sz w:val="16"/>
              </w:rPr>
              <w:t>arden en normen van het bedrijf.</w:t>
            </w:r>
          </w:p>
          <w:p w:rsidR="00F606FB" w:rsidRPr="000C0656" w:rsidRDefault="00F606FB" w:rsidP="00F606FB">
            <w:pPr>
              <w:spacing w:line="240" w:lineRule="auto"/>
              <w:ind w:left="284" w:hanging="284"/>
              <w:rPr>
                <w:sz w:val="16"/>
              </w:rPr>
            </w:pPr>
          </w:p>
          <w:p w:rsidR="00F606FB" w:rsidRPr="003A770B" w:rsidRDefault="00F606FB" w:rsidP="00F606FB">
            <w:pPr>
              <w:spacing w:line="200" w:lineRule="atLeast"/>
              <w:ind w:left="284" w:hanging="284"/>
              <w:rPr>
                <w:i/>
                <w:color w:val="262626"/>
                <w:sz w:val="16"/>
              </w:rPr>
            </w:pPr>
            <w:r w:rsidRPr="000C0656">
              <w:rPr>
                <w:i/>
                <w:sz w:val="16"/>
              </w:rPr>
              <w:t>Gastgerichtheid</w:t>
            </w:r>
            <w:r w:rsidRPr="003A770B">
              <w:rPr>
                <w:i/>
                <w:color w:val="262626"/>
                <w:sz w:val="16"/>
              </w:rPr>
              <w:t>:</w:t>
            </w:r>
          </w:p>
          <w:p w:rsidR="00F606FB" w:rsidRPr="000C0656" w:rsidRDefault="00F606FB" w:rsidP="00F606FB">
            <w:pPr>
              <w:spacing w:line="240" w:lineRule="auto"/>
              <w:ind w:left="284" w:hanging="284"/>
              <w:rPr>
                <w:sz w:val="16"/>
              </w:rPr>
            </w:pPr>
            <w:r w:rsidRPr="005F74C9">
              <w:rPr>
                <w:sz w:val="16"/>
              </w:rPr>
              <w:t>-</w:t>
            </w:r>
            <w:r w:rsidRPr="005F74C9">
              <w:rPr>
                <w:sz w:val="16"/>
              </w:rPr>
              <w:tab/>
              <w:t xml:space="preserve">is </w:t>
            </w:r>
            <w:r w:rsidRPr="000C0656">
              <w:rPr>
                <w:sz w:val="16"/>
              </w:rPr>
              <w:t>hoffelijk, voorkomend en welgemanierd naar anderen;</w:t>
            </w:r>
          </w:p>
          <w:p w:rsidR="00F606FB" w:rsidRPr="000C0656" w:rsidRDefault="00F606FB" w:rsidP="00F606FB">
            <w:pPr>
              <w:spacing w:line="240" w:lineRule="auto"/>
              <w:ind w:left="284" w:hanging="284"/>
              <w:rPr>
                <w:sz w:val="16"/>
              </w:rPr>
            </w:pPr>
            <w:r w:rsidRPr="000C0656">
              <w:rPr>
                <w:sz w:val="16"/>
              </w:rPr>
              <w:t>-</w:t>
            </w:r>
            <w:r w:rsidRPr="000C0656">
              <w:rPr>
                <w:sz w:val="16"/>
              </w:rPr>
              <w:tab/>
              <w:t>vermijdt uitspraken als ‘nee, dat kan niet’ of ‘het is druk’ zonder uitleg;</w:t>
            </w:r>
          </w:p>
          <w:p w:rsidR="00F606FB" w:rsidRPr="000C0656" w:rsidRDefault="00F606FB" w:rsidP="00F606FB">
            <w:pPr>
              <w:spacing w:line="240" w:lineRule="auto"/>
              <w:ind w:left="284" w:hanging="284"/>
              <w:rPr>
                <w:sz w:val="16"/>
              </w:rPr>
            </w:pPr>
            <w:r w:rsidRPr="000C0656">
              <w:rPr>
                <w:sz w:val="16"/>
              </w:rPr>
              <w:t>-</w:t>
            </w:r>
            <w:r w:rsidRPr="000C0656">
              <w:rPr>
                <w:sz w:val="16"/>
              </w:rPr>
              <w:tab/>
              <w:t>biedt ook ongevraagd extra service;</w:t>
            </w:r>
          </w:p>
          <w:p w:rsidR="00F606FB" w:rsidRPr="005F74C9" w:rsidRDefault="00F606FB" w:rsidP="00F606FB">
            <w:pPr>
              <w:spacing w:line="240" w:lineRule="auto"/>
              <w:ind w:left="284" w:hanging="284"/>
              <w:rPr>
                <w:sz w:val="16"/>
              </w:rPr>
            </w:pPr>
            <w:r w:rsidRPr="000C0656">
              <w:rPr>
                <w:sz w:val="16"/>
              </w:rPr>
              <w:t>-</w:t>
            </w:r>
            <w:r w:rsidRPr="000C0656">
              <w:rPr>
                <w:sz w:val="16"/>
              </w:rPr>
              <w:tab/>
              <w:t>onderzoekt</w:t>
            </w:r>
            <w:r w:rsidRPr="005F74C9">
              <w:rPr>
                <w:sz w:val="16"/>
              </w:rPr>
              <w:t xml:space="preserve"> hoe gasten adequaat en optimaal te helpen.</w:t>
            </w:r>
          </w:p>
          <w:p w:rsidR="00F606FB" w:rsidRPr="002C22AE" w:rsidRDefault="00F606FB" w:rsidP="00F606FB">
            <w:pPr>
              <w:spacing w:line="240" w:lineRule="auto"/>
              <w:ind w:left="284" w:hanging="284"/>
              <w:rPr>
                <w:sz w:val="16"/>
              </w:rPr>
            </w:pPr>
          </w:p>
          <w:p w:rsidR="00F606FB" w:rsidRPr="003A770B" w:rsidRDefault="00F606FB" w:rsidP="00F606FB">
            <w:pPr>
              <w:spacing w:line="200" w:lineRule="atLeast"/>
              <w:ind w:left="284" w:hanging="284"/>
              <w:rPr>
                <w:i/>
                <w:color w:val="262626"/>
                <w:sz w:val="16"/>
              </w:rPr>
            </w:pPr>
            <w:r w:rsidRPr="000C0656">
              <w:rPr>
                <w:i/>
                <w:sz w:val="16"/>
              </w:rPr>
              <w:t>Inzet</w:t>
            </w:r>
            <w:r w:rsidRPr="003A770B">
              <w:rPr>
                <w:i/>
                <w:color w:val="262626"/>
                <w:sz w:val="16"/>
              </w:rPr>
              <w:t xml:space="preserve"> tonen:</w:t>
            </w:r>
          </w:p>
          <w:p w:rsidR="00F606FB" w:rsidRPr="005F74C9" w:rsidRDefault="00F606FB" w:rsidP="00F606FB">
            <w:pPr>
              <w:spacing w:line="240" w:lineRule="auto"/>
              <w:ind w:left="284" w:hanging="284"/>
              <w:rPr>
                <w:sz w:val="16"/>
              </w:rPr>
            </w:pPr>
            <w:r w:rsidRPr="005F74C9">
              <w:rPr>
                <w:sz w:val="16"/>
              </w:rPr>
              <w:t>-</w:t>
            </w:r>
            <w:r w:rsidRPr="005F74C9">
              <w:rPr>
                <w:sz w:val="16"/>
              </w:rPr>
              <w:tab/>
              <w:t>is bereid om alles aan te pakken;</w:t>
            </w:r>
          </w:p>
          <w:p w:rsidR="00F606FB" w:rsidRPr="005F74C9" w:rsidRDefault="00F606FB" w:rsidP="00F606FB">
            <w:pPr>
              <w:spacing w:line="240" w:lineRule="auto"/>
              <w:ind w:left="284" w:hanging="284"/>
              <w:rPr>
                <w:sz w:val="16"/>
              </w:rPr>
            </w:pPr>
            <w:r w:rsidRPr="005F74C9">
              <w:rPr>
                <w:sz w:val="16"/>
              </w:rPr>
              <w:t>-</w:t>
            </w:r>
            <w:r w:rsidRPr="005F74C9">
              <w:rPr>
                <w:sz w:val="16"/>
              </w:rPr>
              <w:tab/>
              <w:t>is niet tevreden met een gemiddelde prestatie;</w:t>
            </w:r>
          </w:p>
          <w:p w:rsidR="00F606FB" w:rsidRPr="005F74C9" w:rsidRDefault="00F606FB" w:rsidP="00F606FB">
            <w:pPr>
              <w:spacing w:line="240" w:lineRule="auto"/>
              <w:ind w:left="284" w:hanging="284"/>
              <w:rPr>
                <w:sz w:val="16"/>
              </w:rPr>
            </w:pPr>
            <w:r w:rsidRPr="005F74C9">
              <w:rPr>
                <w:sz w:val="16"/>
              </w:rPr>
              <w:t>-</w:t>
            </w:r>
            <w:r w:rsidRPr="005F74C9">
              <w:rPr>
                <w:sz w:val="16"/>
              </w:rPr>
              <w:tab/>
              <w:t>stopt pas als het werk klaar is;</w:t>
            </w:r>
          </w:p>
          <w:p w:rsidR="00F606FB" w:rsidRPr="005F74C9" w:rsidRDefault="00F606FB" w:rsidP="00F606FB">
            <w:pPr>
              <w:spacing w:line="240" w:lineRule="auto"/>
              <w:ind w:left="284" w:hanging="284"/>
              <w:rPr>
                <w:sz w:val="16"/>
              </w:rPr>
            </w:pPr>
            <w:r w:rsidRPr="005F74C9">
              <w:rPr>
                <w:sz w:val="16"/>
              </w:rPr>
              <w:t>-</w:t>
            </w:r>
            <w:r w:rsidRPr="005F74C9">
              <w:rPr>
                <w:sz w:val="16"/>
              </w:rPr>
              <w:tab/>
              <w:t>neemt verantwoordelijkheid voor het eigen werk.</w:t>
            </w:r>
          </w:p>
          <w:p w:rsidR="00F606FB" w:rsidRPr="002C22AE" w:rsidRDefault="00F606FB" w:rsidP="00F606FB">
            <w:pPr>
              <w:spacing w:line="240" w:lineRule="auto"/>
              <w:ind w:left="284" w:hanging="284"/>
              <w:rPr>
                <w:sz w:val="16"/>
              </w:rPr>
            </w:pPr>
          </w:p>
          <w:p w:rsidR="00F606FB" w:rsidRPr="003A770B" w:rsidRDefault="00F606FB" w:rsidP="00F606FB">
            <w:pPr>
              <w:spacing w:line="200" w:lineRule="atLeast"/>
              <w:ind w:left="284" w:hanging="284"/>
              <w:rPr>
                <w:i/>
                <w:color w:val="262626"/>
                <w:sz w:val="16"/>
              </w:rPr>
            </w:pPr>
            <w:r w:rsidRPr="000C0656">
              <w:rPr>
                <w:i/>
                <w:sz w:val="16"/>
              </w:rPr>
              <w:t>Samenwerken</w:t>
            </w:r>
            <w:r>
              <w:rPr>
                <w:i/>
                <w:color w:val="262626"/>
                <w:sz w:val="16"/>
              </w:rPr>
              <w:t>:</w:t>
            </w:r>
          </w:p>
          <w:p w:rsidR="00F606FB" w:rsidRPr="00DA1D19" w:rsidRDefault="00F606FB" w:rsidP="00F606FB">
            <w:pPr>
              <w:spacing w:line="240" w:lineRule="auto"/>
              <w:ind w:left="284" w:hanging="284"/>
              <w:rPr>
                <w:sz w:val="16"/>
              </w:rPr>
            </w:pPr>
            <w:r w:rsidRPr="00DA1D19">
              <w:rPr>
                <w:sz w:val="16"/>
              </w:rPr>
              <w:t>-</w:t>
            </w:r>
            <w:r w:rsidRPr="00DA1D19">
              <w:rPr>
                <w:sz w:val="16"/>
              </w:rPr>
              <w:tab/>
              <w:t>stelt het gezamenlijke belang boven het eigen belang;</w:t>
            </w:r>
          </w:p>
          <w:p w:rsidR="00F606FB" w:rsidRPr="00DA1D19" w:rsidRDefault="00F606FB" w:rsidP="00F606FB">
            <w:pPr>
              <w:spacing w:line="240" w:lineRule="auto"/>
              <w:ind w:left="284" w:hanging="284"/>
              <w:rPr>
                <w:sz w:val="16"/>
              </w:rPr>
            </w:pPr>
            <w:r w:rsidRPr="00DA1D19">
              <w:rPr>
                <w:sz w:val="16"/>
              </w:rPr>
              <w:t>-</w:t>
            </w:r>
            <w:r w:rsidRPr="00DA1D19">
              <w:rPr>
                <w:sz w:val="16"/>
              </w:rPr>
              <w:tab/>
              <w:t>helpt collega’s ook zonder dat ze er om vragen;</w:t>
            </w:r>
          </w:p>
          <w:p w:rsidR="00F606FB" w:rsidRPr="00DA1D19" w:rsidRDefault="00F606FB" w:rsidP="00F606FB">
            <w:pPr>
              <w:spacing w:line="240" w:lineRule="auto"/>
              <w:ind w:left="284" w:hanging="284"/>
              <w:rPr>
                <w:sz w:val="16"/>
              </w:rPr>
            </w:pPr>
            <w:r w:rsidRPr="00DA1D19">
              <w:rPr>
                <w:sz w:val="16"/>
              </w:rPr>
              <w:t>-</w:t>
            </w:r>
            <w:r w:rsidRPr="00DA1D19">
              <w:rPr>
                <w:sz w:val="16"/>
              </w:rPr>
              <w:tab/>
              <w:t>gaat uit van het motto ‘vele handen maken licht werk’;</w:t>
            </w:r>
          </w:p>
          <w:p w:rsidR="00F606FB" w:rsidRPr="00DA1D19" w:rsidRDefault="00F606FB" w:rsidP="00F606FB">
            <w:pPr>
              <w:spacing w:line="240" w:lineRule="auto"/>
              <w:ind w:left="284" w:hanging="284"/>
              <w:rPr>
                <w:sz w:val="16"/>
              </w:rPr>
            </w:pPr>
            <w:r w:rsidRPr="00DA1D19">
              <w:rPr>
                <w:sz w:val="16"/>
              </w:rPr>
              <w:t>-</w:t>
            </w:r>
            <w:r w:rsidRPr="00DA1D19">
              <w:rPr>
                <w:sz w:val="16"/>
              </w:rPr>
              <w:tab/>
              <w:t>heeft een prettige en plezierige omgang met collega’s.</w:t>
            </w:r>
          </w:p>
          <w:p w:rsidR="00F606FB" w:rsidRPr="00371437" w:rsidRDefault="00F606FB" w:rsidP="00F606FB">
            <w:pPr>
              <w:spacing w:line="240" w:lineRule="auto"/>
              <w:ind w:left="284" w:hanging="284"/>
            </w:pPr>
          </w:p>
        </w:tc>
      </w:tr>
    </w:tbl>
    <w:p w:rsidR="00F606FB" w:rsidRPr="000C3278" w:rsidRDefault="00F606FB" w:rsidP="00F606FB">
      <w:pPr>
        <w:spacing w:line="240" w:lineRule="auto"/>
        <w:jc w:val="center"/>
        <w:rPr>
          <w:i/>
          <w:sz w:val="16"/>
        </w:rPr>
      </w:pPr>
    </w:p>
    <w:sectPr w:rsidR="00F606FB" w:rsidRPr="000C3278" w:rsidSect="00F606FB">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C31" w:rsidRDefault="00271EE1" w:rsidP="001073D2">
      <w:pPr>
        <w:spacing w:line="240" w:lineRule="auto"/>
      </w:pPr>
      <w:r>
        <w:separator/>
      </w:r>
    </w:p>
  </w:endnote>
  <w:endnote w:type="continuationSeparator" w:id="0">
    <w:p w:rsidR="00854C31" w:rsidRDefault="00271EE1"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7AB" w:rsidRDefault="002037A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6FB" w:rsidRPr="002C1205" w:rsidRDefault="00F606FB" w:rsidP="00F606FB">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2037AB">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2037AB">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7AB" w:rsidRDefault="002037A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C31" w:rsidRDefault="00271EE1" w:rsidP="001073D2">
      <w:pPr>
        <w:spacing w:line="240" w:lineRule="auto"/>
      </w:pPr>
      <w:r>
        <w:separator/>
      </w:r>
    </w:p>
  </w:footnote>
  <w:footnote w:type="continuationSeparator" w:id="0">
    <w:p w:rsidR="00854C31" w:rsidRDefault="00271EE1"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7AB" w:rsidRDefault="002037A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6FB" w:rsidRPr="00B768A8" w:rsidRDefault="00F606FB" w:rsidP="00F606FB">
    <w:pPr>
      <w:pStyle w:val="Koptekst"/>
      <w:tabs>
        <w:tab w:val="clear" w:pos="4153"/>
        <w:tab w:val="clear" w:pos="8306"/>
        <w:tab w:val="center" w:pos="5245"/>
        <w:tab w:val="right" w:pos="9639"/>
      </w:tabs>
      <w:ind w:right="-292"/>
      <w:jc w:val="left"/>
      <w:rPr>
        <w:color w:val="262626"/>
      </w:rPr>
    </w:pPr>
    <w:r>
      <w:rPr>
        <w:color w:val="262626"/>
      </w:rPr>
      <w:t>Functiecategorie</w:t>
    </w:r>
    <w:r w:rsidRPr="00B768A8">
      <w:rPr>
        <w:color w:val="262626"/>
      </w:rPr>
      <w:t xml:space="preserve">: </w:t>
    </w:r>
    <w:r>
      <w:rPr>
        <w:color w:val="262626"/>
      </w:rPr>
      <w:t>Keuken</w:t>
    </w:r>
    <w:r w:rsidRPr="00B768A8">
      <w:rPr>
        <w:color w:val="262626"/>
      </w:rPr>
      <w:tab/>
    </w:r>
    <w:r>
      <w:rPr>
        <w:color w:val="262626"/>
      </w:rPr>
      <w:t>Medewerker fastservice II</w:t>
    </w:r>
    <w:r>
      <w:rPr>
        <w:color w:val="262626"/>
        <w:lang w:eastAsia="nl-NL"/>
      </w:rPr>
      <w:tab/>
      <w:t>Functienummer: K.3.II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7AB" w:rsidRDefault="002037A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131DF1"/>
    <w:rsid w:val="00131DF1"/>
    <w:rsid w:val="002037AB"/>
    <w:rsid w:val="00271EE1"/>
    <w:rsid w:val="00854C31"/>
    <w:rsid w:val="00F606F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4092</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4722</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2011-04-27T11:46:00Z</cp:lastPrinted>
  <dcterms:created xsi:type="dcterms:W3CDTF">2011-07-21T15:49:00Z</dcterms:created>
  <dcterms:modified xsi:type="dcterms:W3CDTF">2012-06-06T12:54:00Z</dcterms:modified>
</cp:coreProperties>
</file>